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209D90EF" w:rsidR="0053239D" w:rsidRPr="00DE4F5A" w:rsidRDefault="008E2EE9" w:rsidP="0053239D">
      <w:pPr>
        <w:pStyle w:val="ZEmetteur"/>
        <w:tabs>
          <w:tab w:val="left" w:pos="5529"/>
        </w:tabs>
        <w:rPr>
          <w:rFonts w:ascii="Arial" w:hAnsi="Arial"/>
        </w:rPr>
      </w:pPr>
      <w:r>
        <w:drawing>
          <wp:anchor distT="0" distB="0" distL="114300" distR="114300" simplePos="0" relativeHeight="251659264" behindDoc="0" locked="0" layoutInCell="1" allowOverlap="1" wp14:anchorId="0CB669FF" wp14:editId="5C566A1E">
            <wp:simplePos x="0" y="0"/>
            <wp:positionH relativeFrom="page">
              <wp:posOffset>580490</wp:posOffset>
            </wp:positionH>
            <wp:positionV relativeFrom="page">
              <wp:posOffset>433505</wp:posOffset>
            </wp:positionV>
            <wp:extent cx="1176655" cy="1055370"/>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07CCA" w14:textId="0187B78C" w:rsidR="0053239D" w:rsidRPr="00DE4F5A" w:rsidRDefault="0053239D" w:rsidP="0053239D">
      <w:pPr>
        <w:pStyle w:val="ZEmetteur"/>
        <w:tabs>
          <w:tab w:val="left" w:pos="5529"/>
        </w:tabs>
        <w:rPr>
          <w:rFonts w:ascii="Arial" w:hAnsi="Arial"/>
        </w:rPr>
      </w:pPr>
    </w:p>
    <w:p w14:paraId="6C002E5E" w14:textId="1B4A7C60"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4B0F0EB6" w:rsidR="00286DC6" w:rsidRPr="002A5301" w:rsidRDefault="00286DC6" w:rsidP="00286DC6">
      <w:pPr>
        <w:tabs>
          <w:tab w:val="left" w:pos="426"/>
          <w:tab w:val="left" w:pos="851"/>
        </w:tabs>
        <w:suppressAutoHyphens w:val="0"/>
        <w:jc w:val="both"/>
        <w:rPr>
          <w:rFonts w:ascii="Arial" w:hAnsi="Arial" w:cs="Arial"/>
          <w:lang w:eastAsia="fr-FR"/>
        </w:rPr>
      </w:pPr>
      <w:r w:rsidRPr="00DE4F5A">
        <w:rPr>
          <w:rFonts w:ascii="Arial" w:hAnsi="Arial" w:cs="Arial"/>
          <w:lang w:eastAsia="fr-FR"/>
        </w:rPr>
        <w:t>DCE n</w:t>
      </w:r>
      <w:r w:rsidRPr="002A5301">
        <w:rPr>
          <w:rFonts w:ascii="Arial" w:hAnsi="Arial" w:cs="Arial"/>
          <w:lang w:eastAsia="fr-FR"/>
        </w:rPr>
        <w:t xml:space="preserve">° </w:t>
      </w:r>
      <w:r w:rsidR="002A5301" w:rsidRPr="002A5301">
        <w:rPr>
          <w:rFonts w:ascii="Arial" w:hAnsi="Arial" w:cs="Arial"/>
          <w:b/>
          <w:bCs/>
          <w:lang w:eastAsia="fr-FR"/>
        </w:rPr>
        <w:t>DAF_2025_000569</w:t>
      </w:r>
    </w:p>
    <w:p w14:paraId="634FBBC7" w14:textId="77777777" w:rsidR="00286DC6" w:rsidRPr="00DE4F5A" w:rsidRDefault="00286DC6">
      <w:pPr>
        <w:tabs>
          <w:tab w:val="left" w:pos="426"/>
          <w:tab w:val="left" w:pos="851"/>
        </w:tabs>
        <w:jc w:val="both"/>
        <w:rPr>
          <w:rFonts w:ascii="Arial" w:hAnsi="Arial" w:cs="Arial"/>
        </w:rPr>
      </w:pPr>
    </w:p>
    <w:p w14:paraId="504BF6A5" w14:textId="77777777" w:rsidR="002A5301" w:rsidRPr="008542FB" w:rsidRDefault="00583CC2" w:rsidP="002A5301">
      <w:pPr>
        <w:ind w:left="284" w:hanging="284"/>
        <w:jc w:val="both"/>
        <w:rPr>
          <w:rFonts w:ascii="Arial" w:hAnsi="Arial" w:cs="Arial"/>
          <w:b/>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 xml:space="preserve">Objet : </w:t>
      </w:r>
      <w:r w:rsidR="002A5301" w:rsidRPr="002A5301">
        <w:rPr>
          <w:rFonts w:ascii="Arial" w:hAnsi="Arial" w:cs="Arial"/>
          <w:b/>
          <w:bCs/>
        </w:rPr>
        <w:t>FABRICATION DE GILETS ET TRICOTS DE CORPS</w:t>
      </w:r>
    </w:p>
    <w:p w14:paraId="2E5B0FA4" w14:textId="77777777" w:rsidR="00E366ED" w:rsidRPr="00DE4F5A" w:rsidRDefault="00E366ED" w:rsidP="000E3D39">
      <w:pPr>
        <w:ind w:left="284" w:hanging="284"/>
        <w:jc w:val="both"/>
        <w:rPr>
          <w:rFonts w:ascii="Arial" w:hAnsi="Arial" w:cs="Arial"/>
        </w:rPr>
      </w:pPr>
    </w:p>
    <w:p w14:paraId="7673D194" w14:textId="77777777" w:rsidR="001C7425" w:rsidRPr="00DE4F5A" w:rsidRDefault="001C7425" w:rsidP="000E3D39">
      <w:pPr>
        <w:ind w:left="284" w:hanging="284"/>
        <w:jc w:val="both"/>
        <w:rPr>
          <w:rFonts w:ascii="Arial" w:hAnsi="Arial" w:cs="Arial"/>
          <w:i/>
          <w:sz w:val="18"/>
          <w:szCs w:val="18"/>
        </w:rPr>
      </w:pPr>
    </w:p>
    <w:p w14:paraId="543C1426" w14:textId="0446AE2E" w:rsidR="00286DC6" w:rsidRPr="00DE4F5A"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482E0E" w:rsidRPr="00DE4F5A">
        <w:rPr>
          <w:rFonts w:ascii="Arial" w:eastAsia="Wingdings" w:hAnsi="Arial" w:cs="Arial"/>
          <w:b/>
          <w:color w:val="548DD4"/>
          <w:spacing w:val="-10"/>
        </w:rPr>
        <w:tab/>
      </w:r>
      <w:r w:rsidR="00286DC6" w:rsidRPr="00DE4F5A">
        <w:rPr>
          <w:rFonts w:ascii="Arial" w:hAnsi="Arial" w:cs="Arial"/>
          <w:lang w:eastAsia="fr-FR"/>
        </w:rPr>
        <w:t xml:space="preserve">code CPV principal : </w:t>
      </w:r>
      <w:r w:rsidR="002A5301" w:rsidRPr="002A5301">
        <w:rPr>
          <w:rFonts w:ascii="Arial" w:hAnsi="Arial" w:cs="Arial"/>
          <w:lang w:eastAsia="fr-FR"/>
        </w:rPr>
        <w:t xml:space="preserve">18000000-9 </w:t>
      </w:r>
      <w:r w:rsidR="00286DC6" w:rsidRPr="002A5301">
        <w:rPr>
          <w:rFonts w:ascii="Arial" w:hAnsi="Arial" w:cs="Arial"/>
          <w:lang w:eastAsia="fr-FR"/>
        </w:rPr>
        <w:t>(</w:t>
      </w:r>
      <w:r w:rsidR="002A5301" w:rsidRPr="002A5301">
        <w:rPr>
          <w:rFonts w:ascii="Arial" w:hAnsi="Arial" w:cs="Arial"/>
          <w:lang w:eastAsia="fr-FR"/>
        </w:rPr>
        <w:t>Vêtements, articles chaussants, bagages et accessoires</w:t>
      </w:r>
      <w:r w:rsidR="00286DC6" w:rsidRPr="002A5301">
        <w:rPr>
          <w:rFonts w:ascii="Arial" w:hAnsi="Arial" w:cs="Arial"/>
          <w:lang w:eastAsia="fr-FR"/>
        </w:rPr>
        <w:t>)</w:t>
      </w:r>
    </w:p>
    <w:p w14:paraId="583E90C4" w14:textId="7C60C56E" w:rsidR="002A5301" w:rsidRPr="002A5301" w:rsidRDefault="00583CC2" w:rsidP="00941EF9">
      <w:pPr>
        <w:spacing w:before="240"/>
        <w:ind w:left="284" w:hanging="284"/>
        <w:jc w:val="both"/>
        <w:rPr>
          <w:rFonts w:ascii="Arial" w:hAnsi="Arial" w:cs="Arial"/>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w:t>
      </w:r>
      <w:r w:rsidR="00941EF9">
        <w:rPr>
          <w:rFonts w:ascii="Arial" w:hAnsi="Arial" w:cs="Arial"/>
        </w:rPr>
        <w:t xml:space="preserve">t acte d'engagement correspond au </w:t>
      </w:r>
      <w:r w:rsidR="00941EF9" w:rsidRPr="002C36B2">
        <w:rPr>
          <w:rFonts w:ascii="Arial" w:hAnsi="Arial" w:cs="Arial"/>
          <w:b/>
        </w:rPr>
        <w:t>l</w:t>
      </w:r>
      <w:r w:rsidR="002A5301" w:rsidRPr="002C36B2">
        <w:rPr>
          <w:rFonts w:ascii="Arial" w:hAnsi="Arial" w:cs="Arial"/>
          <w:b/>
        </w:rPr>
        <w:t xml:space="preserve">ot </w:t>
      </w:r>
      <w:r w:rsidR="00941EF9" w:rsidRPr="002C36B2">
        <w:rPr>
          <w:rFonts w:ascii="Arial" w:hAnsi="Arial" w:cs="Arial"/>
          <w:b/>
        </w:rPr>
        <w:t xml:space="preserve">n° </w:t>
      </w:r>
      <w:r w:rsidR="00A90ADA" w:rsidRPr="002C36B2">
        <w:rPr>
          <w:rFonts w:ascii="Arial" w:hAnsi="Arial" w:cs="Arial"/>
          <w:b/>
        </w:rPr>
        <w:t>2</w:t>
      </w:r>
      <w:r w:rsidR="002A5301" w:rsidRPr="002C36B2">
        <w:rPr>
          <w:rFonts w:ascii="Arial" w:hAnsi="Arial" w:cs="Arial"/>
          <w:b/>
        </w:rPr>
        <w:t xml:space="preserve"> : </w:t>
      </w:r>
      <w:r w:rsidR="00A90ADA" w:rsidRPr="002C36B2">
        <w:rPr>
          <w:rFonts w:ascii="Arial" w:hAnsi="Arial" w:cs="Arial"/>
          <w:b/>
        </w:rPr>
        <w:t>Gilets ou tricots de corps fibres naturelles</w:t>
      </w:r>
    </w:p>
    <w:p w14:paraId="6E28F952" w14:textId="77777777" w:rsidR="00FE436F" w:rsidRPr="00DE4F5A" w:rsidRDefault="00FE436F" w:rsidP="000E3D39">
      <w:pPr>
        <w:pStyle w:val="fcasegauche"/>
        <w:spacing w:after="0"/>
        <w:ind w:left="1134" w:firstLine="0"/>
        <w:rPr>
          <w:rFonts w:ascii="Arial" w:hAnsi="Arial" w:cs="Arial"/>
        </w:rPr>
      </w:pPr>
    </w:p>
    <w:p w14:paraId="34F1B314" w14:textId="02FAA4F1" w:rsidR="002A5301" w:rsidRDefault="002A5301">
      <w:pPr>
        <w:suppressAutoHyphens w:val="0"/>
        <w:rPr>
          <w:rFonts w:ascii="Arial" w:hAnsi="Arial" w:cs="Arial"/>
        </w:rPr>
      </w:pPr>
      <w:r>
        <w:rPr>
          <w:rFonts w:ascii="Arial" w:hAnsi="Arial" w:cs="Arial"/>
        </w:rPr>
        <w:br w:type="page"/>
      </w:r>
    </w:p>
    <w:tbl>
      <w:tblPr>
        <w:tblW w:w="10277"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2A047B">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lastRenderedPageBreak/>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41C48661" w:rsidR="00B167FC" w:rsidRPr="006C5894" w:rsidRDefault="00F817AB" w:rsidP="003008AE">
      <w:pPr>
        <w:tabs>
          <w:tab w:val="left" w:pos="851"/>
        </w:tabs>
        <w:spacing w:before="120" w:line="276" w:lineRule="auto"/>
        <w:ind w:left="1135" w:hanging="284"/>
        <w:jc w:val="both"/>
        <w:rPr>
          <w:rFonts w:ascii="Arial" w:hAnsi="Arial" w:cs="Arial"/>
          <w:lang w:val="de-DE"/>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lang w:val="en-US"/>
        </w:rPr>
        <w:instrText xml:space="preserve"> FORMCHECKBOX </w:instrText>
      </w:r>
      <w:r w:rsidR="00E71931">
        <w:rPr>
          <w:rFonts w:ascii="Arial" w:hAnsi="Arial" w:cs="Arial"/>
        </w:rPr>
      </w:r>
      <w:r w:rsidR="00E71931">
        <w:rPr>
          <w:rFonts w:ascii="Arial" w:hAnsi="Arial" w:cs="Arial"/>
        </w:rPr>
        <w:fldChar w:fldCharType="separate"/>
      </w:r>
      <w:r w:rsidRPr="006C5894">
        <w:rPr>
          <w:rFonts w:ascii="Arial" w:hAnsi="Arial" w:cs="Arial"/>
        </w:rPr>
        <w:fldChar w:fldCharType="end"/>
      </w:r>
      <w:r w:rsidR="00B167FC" w:rsidRPr="006C5894">
        <w:rPr>
          <w:rFonts w:ascii="Arial" w:hAnsi="Arial" w:cs="Arial"/>
          <w:lang w:val="de-DE"/>
        </w:rPr>
        <w:t>CCAP n°</w:t>
      </w:r>
      <w:r w:rsidR="002A047B" w:rsidRPr="006C5894">
        <w:rPr>
          <w:rFonts w:ascii="Arial" w:hAnsi="Arial" w:cs="Arial"/>
          <w:lang w:val="de-DE"/>
        </w:rPr>
        <w:t xml:space="preserve"> DAF_2025_000569</w:t>
      </w:r>
      <w:r w:rsidR="00B167FC" w:rsidRPr="006C5894">
        <w:rPr>
          <w:rFonts w:ascii="Arial" w:hAnsi="Arial" w:cs="Arial"/>
          <w:lang w:val="de-DE"/>
        </w:rPr>
        <w:t>…………………………………………………………………..</w:t>
      </w:r>
      <w:r w:rsidR="00412E90" w:rsidRPr="006C5894">
        <w:rPr>
          <w:rFonts w:ascii="Arial" w:hAnsi="Arial" w:cs="Arial"/>
          <w:lang w:val="de-DE"/>
        </w:rPr>
        <w:t>…………………</w:t>
      </w:r>
    </w:p>
    <w:p w14:paraId="5D6B4BC4" w14:textId="6AC51DB2" w:rsidR="00B167FC" w:rsidRPr="006C5894" w:rsidRDefault="00F817AB" w:rsidP="003008AE">
      <w:pPr>
        <w:tabs>
          <w:tab w:val="left" w:pos="851"/>
        </w:tabs>
        <w:spacing w:before="120" w:line="276" w:lineRule="auto"/>
        <w:ind w:left="1135" w:hanging="284"/>
        <w:jc w:val="both"/>
        <w:rPr>
          <w:rFonts w:ascii="Arial" w:hAnsi="Arial" w:cs="Arial"/>
          <w:lang w:val="de-DE"/>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lang w:val="en-US"/>
        </w:rPr>
        <w:instrText xml:space="preserve"> FORMCHECKBOX </w:instrText>
      </w:r>
      <w:r w:rsidR="00E71931">
        <w:rPr>
          <w:rFonts w:ascii="Arial" w:hAnsi="Arial" w:cs="Arial"/>
        </w:rPr>
      </w:r>
      <w:r w:rsidR="00E71931">
        <w:rPr>
          <w:rFonts w:ascii="Arial" w:hAnsi="Arial" w:cs="Arial"/>
        </w:rPr>
        <w:fldChar w:fldCharType="separate"/>
      </w:r>
      <w:r w:rsidRPr="006C5894">
        <w:rPr>
          <w:rFonts w:ascii="Arial" w:hAnsi="Arial" w:cs="Arial"/>
        </w:rPr>
        <w:fldChar w:fldCharType="end"/>
      </w:r>
      <w:r w:rsidR="00B167FC" w:rsidRPr="006C5894">
        <w:rPr>
          <w:rFonts w:ascii="Arial" w:hAnsi="Arial" w:cs="Arial"/>
          <w:lang w:val="de-DE"/>
        </w:rPr>
        <w:t>CCAG/</w:t>
      </w:r>
      <w:r w:rsidR="002A047B" w:rsidRPr="006C5894">
        <w:rPr>
          <w:rFonts w:ascii="Arial" w:hAnsi="Arial" w:cs="Arial"/>
          <w:lang w:val="de-DE"/>
        </w:rPr>
        <w:t>MI</w:t>
      </w:r>
      <w:r w:rsidR="00B167FC" w:rsidRPr="006C5894">
        <w:rPr>
          <w:rFonts w:ascii="Arial" w:hAnsi="Arial" w:cs="Arial"/>
          <w:lang w:val="de-DE"/>
        </w:rPr>
        <w:t>………</w:t>
      </w:r>
      <w:r w:rsidR="00C7338C" w:rsidRPr="006C5894">
        <w:rPr>
          <w:rFonts w:ascii="Arial" w:hAnsi="Arial" w:cs="Arial"/>
          <w:lang w:val="de-DE"/>
        </w:rPr>
        <w:t>………………………………………</w:t>
      </w:r>
      <w:r w:rsidRPr="006C5894">
        <w:rPr>
          <w:rFonts w:ascii="Arial" w:hAnsi="Arial" w:cs="Arial"/>
          <w:lang w:val="de-DE"/>
        </w:rPr>
        <w:t>………………………</w:t>
      </w:r>
      <w:r w:rsidR="002A047B" w:rsidRPr="006C5894">
        <w:rPr>
          <w:rFonts w:ascii="Arial" w:hAnsi="Arial" w:cs="Arial"/>
          <w:lang w:val="de-DE"/>
        </w:rPr>
        <w:t>…………………………………….</w:t>
      </w:r>
    </w:p>
    <w:p w14:paraId="784674BE" w14:textId="7BE92BE7" w:rsidR="00B167FC" w:rsidRPr="006C5894" w:rsidRDefault="00F817AB" w:rsidP="003008AE">
      <w:pPr>
        <w:tabs>
          <w:tab w:val="left" w:pos="851"/>
        </w:tabs>
        <w:spacing w:before="120" w:line="276" w:lineRule="auto"/>
        <w:ind w:left="1135" w:hanging="284"/>
        <w:jc w:val="both"/>
        <w:rPr>
          <w:rFonts w:ascii="Arial" w:hAnsi="Arial" w:cs="Arial"/>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6C5894">
        <w:rPr>
          <w:rFonts w:ascii="Arial" w:hAnsi="Arial" w:cs="Arial"/>
        </w:rPr>
        <w:fldChar w:fldCharType="end"/>
      </w:r>
      <w:r w:rsidR="00B167FC" w:rsidRPr="006C5894">
        <w:rPr>
          <w:rFonts w:ascii="Arial" w:hAnsi="Arial" w:cs="Arial"/>
        </w:rPr>
        <w:t>CCTP n°</w:t>
      </w:r>
      <w:r w:rsidR="002A047B" w:rsidRPr="006C5894">
        <w:rPr>
          <w:rFonts w:ascii="Arial" w:hAnsi="Arial" w:cs="Arial"/>
        </w:rPr>
        <w:t xml:space="preserve"> DAF_2025_000569</w:t>
      </w:r>
      <w:r w:rsidR="00B167FC" w:rsidRPr="006C5894">
        <w:rPr>
          <w:rFonts w:ascii="Arial" w:hAnsi="Arial" w:cs="Arial"/>
        </w:rPr>
        <w:t>…………………………………………………………………….</w:t>
      </w:r>
      <w:r w:rsidRPr="006C5894">
        <w:rPr>
          <w:rFonts w:ascii="Arial" w:hAnsi="Arial" w:cs="Arial"/>
        </w:rPr>
        <w:t>……………</w:t>
      </w:r>
      <w:r w:rsidRPr="006C5894">
        <w:rPr>
          <w:rFonts w:ascii="Arial" w:hAnsi="Arial" w:cs="Arial"/>
          <w:lang w:val="de-DE"/>
        </w:rPr>
        <w:t>…</w:t>
      </w:r>
      <w:r w:rsidR="00B167FC" w:rsidRPr="006C5894">
        <w:rPr>
          <w:rFonts w:ascii="Arial" w:hAnsi="Arial" w:cs="Arial"/>
        </w:rPr>
        <w:t>.</w:t>
      </w:r>
    </w:p>
    <w:p w14:paraId="41F9955C" w14:textId="28BE6AD6" w:rsidR="00B167FC" w:rsidRPr="006C5894" w:rsidRDefault="00B167FC" w:rsidP="003008AE">
      <w:pPr>
        <w:tabs>
          <w:tab w:val="left" w:pos="851"/>
        </w:tabs>
        <w:spacing w:before="120" w:line="276" w:lineRule="auto"/>
        <w:ind w:left="1135" w:hanging="284"/>
        <w:jc w:val="both"/>
        <w:rPr>
          <w:rFonts w:ascii="Arial" w:hAnsi="Arial" w:cs="Arial"/>
        </w:rPr>
      </w:pPr>
      <w:r w:rsidRPr="006C5894">
        <w:rPr>
          <w:rFonts w:ascii="Arial" w:hAnsi="Arial" w:cs="Arial"/>
        </w:rPr>
        <w:fldChar w:fldCharType="begin">
          <w:ffData>
            <w:name w:val=""/>
            <w:enabled/>
            <w:calcOnExit w:val="0"/>
            <w:checkBox>
              <w:size w:val="20"/>
              <w:default w:val="0"/>
            </w:checkBox>
          </w:ffData>
        </w:fldChar>
      </w:r>
      <w:r w:rsidRPr="006C5894">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6C5894">
        <w:rPr>
          <w:rFonts w:ascii="Arial" w:hAnsi="Arial" w:cs="Arial"/>
        </w:rPr>
        <w:fldChar w:fldCharType="end"/>
      </w:r>
      <w:r w:rsidRPr="006C5894">
        <w:rPr>
          <w:rFonts w:ascii="Arial" w:hAnsi="Arial" w:cs="Arial"/>
        </w:rPr>
        <w:t xml:space="preserve"> Autres :</w:t>
      </w:r>
      <w:r w:rsidR="00F817AB" w:rsidRPr="006C5894">
        <w:rPr>
          <w:rFonts w:ascii="Arial" w:hAnsi="Arial" w:cs="Arial"/>
        </w:rPr>
        <w:t xml:space="preserve"> </w:t>
      </w:r>
      <w:r w:rsidRPr="006C5894">
        <w:rPr>
          <w:rFonts w:ascii="Arial" w:hAnsi="Arial" w:cs="Arial"/>
        </w:rPr>
        <w:t>………</w:t>
      </w:r>
    </w:p>
    <w:p w14:paraId="1EE3B979" w14:textId="77777777" w:rsidR="00E366ED" w:rsidRPr="00DE4F5A" w:rsidRDefault="00E366ED" w:rsidP="003008AE">
      <w:pPr>
        <w:spacing w:before="120" w:after="240" w:line="276" w:lineRule="auto"/>
        <w:jc w:val="both"/>
        <w:rPr>
          <w:rFonts w:ascii="Arial" w:hAnsi="Arial" w:cs="Arial"/>
        </w:rPr>
      </w:pPr>
      <w:r w:rsidRPr="00DE4F5A">
        <w:rPr>
          <w:rFonts w:ascii="Arial" w:hAnsi="Arial" w:cs="Arial"/>
        </w:rPr>
        <w:t>et conformément à leurs clauses</w:t>
      </w:r>
      <w:r w:rsidR="0092505F" w:rsidRPr="00DE4F5A">
        <w:rPr>
          <w:rFonts w:ascii="Arial" w:hAnsi="Arial" w:cs="Arial"/>
        </w:rPr>
        <w:t>,</w:t>
      </w:r>
    </w:p>
    <w:p w14:paraId="214F22A3"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2A047B">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2A047B">
      <w:pPr>
        <w:pStyle w:val="fcase1ertab"/>
        <w:tabs>
          <w:tab w:val="clear" w:pos="426"/>
        </w:tabs>
        <w:spacing w:before="12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DFF2EB6" w14:textId="77777777" w:rsidR="00C7338C" w:rsidRPr="00DE4F5A" w:rsidRDefault="00C7338C" w:rsidP="003008AE">
      <w:pPr>
        <w:suppressAutoHyphens w:val="0"/>
        <w:spacing w:line="276" w:lineRule="auto"/>
        <w:jc w:val="both"/>
        <w:rPr>
          <w:rFonts w:ascii="Arial" w:hAnsi="Arial" w:cs="Arial"/>
          <w:lang w:eastAsia="fr-FR"/>
        </w:rPr>
      </w:pPr>
    </w:p>
    <w:p w14:paraId="01AFD596" w14:textId="77777777" w:rsidR="00B167FC" w:rsidRPr="00DE4F5A" w:rsidRDefault="00B167FC" w:rsidP="003008AE">
      <w:pPr>
        <w:suppressAutoHyphens w:val="0"/>
        <w:spacing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p w14:paraId="51A18A52" w14:textId="77777777" w:rsidR="00A42E8C" w:rsidRPr="00DE4F5A" w:rsidRDefault="00A42E8C" w:rsidP="003008AE">
      <w:pPr>
        <w:suppressAutoHyphens w:val="0"/>
        <w:spacing w:line="276" w:lineRule="auto"/>
        <w:jc w:val="both"/>
        <w:rPr>
          <w:rFonts w:ascii="Arial" w:hAnsi="Arial" w:cs="Arial"/>
          <w:lang w:eastAsia="fr-FR"/>
        </w:rPr>
      </w:pPr>
    </w:p>
    <w:tbl>
      <w:tblPr>
        <w:tblW w:w="1077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4197"/>
        <w:gridCol w:w="4277"/>
      </w:tblGrid>
      <w:tr w:rsidR="00AB7D79" w:rsidRPr="00AB7D79" w14:paraId="253B81A7" w14:textId="77777777" w:rsidTr="008542FB">
        <w:trPr>
          <w:cantSplit/>
          <w:trHeight w:val="741"/>
          <w:jc w:val="center"/>
        </w:trPr>
        <w:tc>
          <w:tcPr>
            <w:tcW w:w="23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D4459C9" w14:textId="18647369" w:rsidR="00DA208A" w:rsidRPr="00AB7D79" w:rsidRDefault="002A047B" w:rsidP="003008AE">
            <w:pPr>
              <w:suppressAutoHyphens w:val="0"/>
              <w:spacing w:after="60" w:line="276" w:lineRule="auto"/>
              <w:ind w:left="284" w:hanging="284"/>
              <w:jc w:val="center"/>
              <w:rPr>
                <w:rFonts w:ascii="Arial" w:hAnsi="Arial" w:cs="Arial"/>
                <w:b/>
                <w:bCs/>
                <w:lang w:eastAsia="fr-FR"/>
              </w:rPr>
            </w:pPr>
            <w:r w:rsidRPr="00AB7D79">
              <w:rPr>
                <w:rFonts w:ascii="Arial" w:hAnsi="Arial" w:cs="Arial"/>
                <w:b/>
                <w:bCs/>
                <w:lang w:eastAsia="fr-FR"/>
              </w:rPr>
              <w:t>MONTANT HT</w:t>
            </w:r>
          </w:p>
          <w:p w14:paraId="02355761" w14:textId="4EEBEE09" w:rsidR="00DA208A" w:rsidRPr="00AB7D79" w:rsidRDefault="00DA208A" w:rsidP="002A047B">
            <w:pPr>
              <w:suppressAutoHyphens w:val="0"/>
              <w:spacing w:after="60" w:line="276" w:lineRule="auto"/>
              <w:ind w:left="284" w:hanging="284"/>
              <w:jc w:val="center"/>
              <w:rPr>
                <w:rFonts w:ascii="Arial" w:hAnsi="Arial" w:cs="Arial"/>
                <w:b/>
                <w:bCs/>
                <w:lang w:eastAsia="fr-FR"/>
              </w:rPr>
            </w:pPr>
            <w:r w:rsidRPr="00AB7D79">
              <w:rPr>
                <w:rFonts w:ascii="Arial" w:hAnsi="Arial" w:cs="Arial"/>
                <w:b/>
                <w:bCs/>
                <w:lang w:eastAsia="fr-FR"/>
              </w:rPr>
              <w:t xml:space="preserve">SUR </w:t>
            </w:r>
            <w:r w:rsidR="002A047B" w:rsidRPr="00AB7D79">
              <w:rPr>
                <w:rFonts w:ascii="Arial" w:hAnsi="Arial" w:cs="Arial"/>
                <w:b/>
                <w:bCs/>
                <w:lang w:eastAsia="fr-FR"/>
              </w:rPr>
              <w:t>4</w:t>
            </w:r>
            <w:r w:rsidR="008C2410" w:rsidRPr="00AB7D79">
              <w:rPr>
                <w:rFonts w:ascii="Arial" w:hAnsi="Arial" w:cs="Arial"/>
                <w:b/>
                <w:bCs/>
                <w:lang w:eastAsia="fr-FR"/>
              </w:rPr>
              <w:t xml:space="preserve"> ANS</w:t>
            </w:r>
          </w:p>
        </w:tc>
        <w:tc>
          <w:tcPr>
            <w:tcW w:w="8474" w:type="dxa"/>
            <w:gridSpan w:val="2"/>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365D22B" w14:textId="1E57F943" w:rsidR="00DA208A" w:rsidRPr="00AB7D79" w:rsidRDefault="002A047B" w:rsidP="003008AE">
            <w:pPr>
              <w:suppressAutoHyphens w:val="0"/>
              <w:spacing w:after="60" w:line="276" w:lineRule="auto"/>
              <w:ind w:left="284" w:hanging="284"/>
              <w:jc w:val="center"/>
              <w:rPr>
                <w:rFonts w:ascii="Arial" w:hAnsi="Arial" w:cs="Arial"/>
                <w:i/>
                <w:iCs/>
                <w:lang w:eastAsia="fr-FR"/>
              </w:rPr>
            </w:pPr>
            <w:r w:rsidRPr="00AB7D79">
              <w:rPr>
                <w:rFonts w:ascii="Arial" w:hAnsi="Arial" w:cs="Arial"/>
                <w:b/>
                <w:lang w:eastAsia="fr-FR"/>
              </w:rPr>
              <w:t xml:space="preserve">SANS </w:t>
            </w:r>
            <w:r w:rsidR="00DA208A" w:rsidRPr="00AB7D79">
              <w:rPr>
                <w:rFonts w:ascii="Arial" w:hAnsi="Arial" w:cs="Arial"/>
                <w:b/>
                <w:lang w:eastAsia="fr-FR"/>
              </w:rPr>
              <w:t>MINI</w:t>
            </w:r>
            <w:r w:rsidRPr="00AB7D79">
              <w:rPr>
                <w:rFonts w:ascii="Arial" w:hAnsi="Arial" w:cs="Arial"/>
                <w:b/>
                <w:lang w:eastAsia="fr-FR"/>
              </w:rPr>
              <w:t xml:space="preserve">MUM </w:t>
            </w:r>
          </w:p>
          <w:p w14:paraId="043CA2BB" w14:textId="692299F3" w:rsidR="00DA208A" w:rsidRPr="00AB7D79" w:rsidRDefault="00DA208A" w:rsidP="008C2410">
            <w:pPr>
              <w:spacing w:after="60" w:line="276" w:lineRule="auto"/>
              <w:ind w:left="284" w:hanging="284"/>
              <w:jc w:val="center"/>
              <w:rPr>
                <w:rFonts w:ascii="Arial" w:hAnsi="Arial" w:cs="Arial"/>
                <w:b/>
                <w:bCs/>
                <w:lang w:eastAsia="fr-FR"/>
              </w:rPr>
            </w:pPr>
            <w:r w:rsidRPr="00AB7D79">
              <w:rPr>
                <w:rFonts w:ascii="Arial" w:hAnsi="Arial" w:cs="Arial"/>
                <w:b/>
                <w:lang w:eastAsia="fr-FR"/>
              </w:rPr>
              <w:t>MAXI</w:t>
            </w:r>
            <w:r w:rsidR="002A047B" w:rsidRPr="00AB7D79">
              <w:rPr>
                <w:rFonts w:ascii="Arial" w:hAnsi="Arial" w:cs="Arial"/>
                <w:b/>
                <w:lang w:eastAsia="fr-FR"/>
              </w:rPr>
              <w:t xml:space="preserve">MUM </w:t>
            </w:r>
            <w:r w:rsidR="008C2410" w:rsidRPr="00AB7D79">
              <w:rPr>
                <w:rFonts w:ascii="Arial" w:hAnsi="Arial" w:cs="Arial"/>
                <w:b/>
                <w:lang w:eastAsia="fr-FR"/>
              </w:rPr>
              <w:t>3 5</w:t>
            </w:r>
            <w:r w:rsidR="002A047B" w:rsidRPr="00AB7D79">
              <w:rPr>
                <w:rFonts w:ascii="Arial" w:hAnsi="Arial" w:cs="Arial"/>
                <w:b/>
                <w:lang w:eastAsia="fr-FR"/>
              </w:rPr>
              <w:t>00 000,00 €</w:t>
            </w:r>
          </w:p>
        </w:tc>
      </w:tr>
      <w:tr w:rsidR="00AB7D79" w:rsidRPr="00AB7D79" w14:paraId="54FF840B" w14:textId="77777777" w:rsidTr="008542FB">
        <w:trPr>
          <w:cantSplit/>
          <w:trHeight w:val="437"/>
          <w:jc w:val="center"/>
        </w:trPr>
        <w:tc>
          <w:tcPr>
            <w:tcW w:w="230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6E9B377" w14:textId="77777777" w:rsidR="00EE244E" w:rsidRPr="00AB7D79" w:rsidRDefault="00EE244E" w:rsidP="003008AE">
            <w:pPr>
              <w:suppressAutoHyphens w:val="0"/>
              <w:spacing w:after="60" w:line="276" w:lineRule="auto"/>
              <w:jc w:val="center"/>
              <w:rPr>
                <w:rFonts w:ascii="Arial" w:hAnsi="Arial" w:cs="Arial"/>
                <w:b/>
                <w:bCs/>
                <w:lang w:eastAsia="fr-FR"/>
              </w:rPr>
            </w:pPr>
            <w:r w:rsidRPr="00AB7D79">
              <w:rPr>
                <w:rFonts w:ascii="Arial" w:hAnsi="Arial" w:cs="Arial"/>
                <w:b/>
                <w:bCs/>
                <w:lang w:eastAsia="fr-FR"/>
              </w:rPr>
              <w:t>DÉNOMINATION DES ARTICLES</w:t>
            </w:r>
          </w:p>
        </w:tc>
        <w:tc>
          <w:tcPr>
            <w:tcW w:w="4197"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8328CAF" w14:textId="77777777" w:rsidR="003433EA" w:rsidRDefault="003433EA" w:rsidP="003008AE">
            <w:pPr>
              <w:suppressAutoHyphens w:val="0"/>
              <w:spacing w:after="60" w:line="276" w:lineRule="auto"/>
              <w:jc w:val="center"/>
              <w:rPr>
                <w:rFonts w:ascii="Arial" w:hAnsi="Arial" w:cs="Arial"/>
              </w:rPr>
            </w:pPr>
            <w:r>
              <w:rPr>
                <w:rFonts w:ascii="Arial" w:hAnsi="Arial" w:cs="Arial"/>
              </w:rPr>
              <w:tab/>
              <w:t>RAG 1006703</w:t>
            </w:r>
          </w:p>
          <w:p w14:paraId="7E96C739" w14:textId="731DC59A" w:rsidR="00EE244E" w:rsidRPr="00AB7D79" w:rsidRDefault="003433EA" w:rsidP="003008AE">
            <w:pPr>
              <w:suppressAutoHyphens w:val="0"/>
              <w:spacing w:after="60" w:line="276" w:lineRule="auto"/>
              <w:jc w:val="center"/>
              <w:rPr>
                <w:rFonts w:ascii="Arial" w:hAnsi="Arial" w:cs="Arial"/>
                <w:b/>
                <w:i/>
                <w:iCs/>
                <w:lang w:eastAsia="fr-FR"/>
              </w:rPr>
            </w:pPr>
            <w:r w:rsidRPr="003433EA">
              <w:rPr>
                <w:rFonts w:ascii="Arial" w:hAnsi="Arial" w:cs="Arial"/>
              </w:rPr>
              <w:t>Tricot bleu de service courant Marine Nationale</w:t>
            </w:r>
          </w:p>
        </w:tc>
        <w:tc>
          <w:tcPr>
            <w:tcW w:w="4277"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79D6F5D" w14:textId="77777777" w:rsidR="003433EA" w:rsidRDefault="003433EA" w:rsidP="008542FB">
            <w:pPr>
              <w:suppressAutoHyphens w:val="0"/>
              <w:spacing w:before="120" w:after="60" w:line="276" w:lineRule="auto"/>
              <w:jc w:val="center"/>
              <w:rPr>
                <w:rFonts w:cs="Arial"/>
              </w:rPr>
            </w:pPr>
            <w:r>
              <w:rPr>
                <w:rFonts w:cs="Arial"/>
              </w:rPr>
              <w:tab/>
              <w:t xml:space="preserve">RAG 1006703 </w:t>
            </w:r>
          </w:p>
          <w:p w14:paraId="0CAC6DF2" w14:textId="0B1AC815" w:rsidR="003433EA" w:rsidRPr="00AB7D79" w:rsidRDefault="003433EA" w:rsidP="003433EA">
            <w:pPr>
              <w:suppressAutoHyphens w:val="0"/>
              <w:spacing w:before="120" w:after="60" w:line="276" w:lineRule="auto"/>
              <w:jc w:val="center"/>
              <w:rPr>
                <w:rFonts w:ascii="Arial" w:hAnsi="Arial" w:cs="Arial"/>
              </w:rPr>
            </w:pPr>
            <w:r w:rsidRPr="003433EA">
              <w:rPr>
                <w:rFonts w:cs="Arial"/>
              </w:rPr>
              <w:t xml:space="preserve">Tricot bleu de service courant Marine Nationale </w:t>
            </w:r>
          </w:p>
          <w:p w14:paraId="7965E498" w14:textId="64EC3639" w:rsidR="002A047B" w:rsidRPr="00494E04" w:rsidRDefault="002A047B" w:rsidP="003008AE">
            <w:pPr>
              <w:suppressAutoHyphens w:val="0"/>
              <w:spacing w:after="60" w:line="276" w:lineRule="auto"/>
              <w:jc w:val="center"/>
              <w:rPr>
                <w:rFonts w:ascii="Arial" w:hAnsi="Arial" w:cs="Arial"/>
                <w:b/>
                <w:iCs/>
                <w:lang w:eastAsia="fr-FR"/>
              </w:rPr>
            </w:pPr>
            <w:r w:rsidRPr="00494E04">
              <w:rPr>
                <w:rFonts w:ascii="Arial" w:hAnsi="Arial" w:cs="Arial"/>
                <w:b/>
                <w:iCs/>
                <w:lang w:eastAsia="fr-FR"/>
              </w:rPr>
              <w:t>Taille Hors Catalogue / Taille Exceptionnelle</w:t>
            </w:r>
          </w:p>
        </w:tc>
      </w:tr>
      <w:tr w:rsidR="00AB7D79" w:rsidRPr="00AB7D79" w14:paraId="1D8C546C" w14:textId="77777777" w:rsidTr="008542FB">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97854" w14:textId="03A3EF3B" w:rsidR="00645D2D" w:rsidRPr="00AB7D79" w:rsidRDefault="00DA208A" w:rsidP="003008AE">
            <w:pPr>
              <w:suppressAutoHyphens w:val="0"/>
              <w:spacing w:after="60" w:line="276" w:lineRule="auto"/>
              <w:jc w:val="center"/>
              <w:rPr>
                <w:rFonts w:ascii="Arial" w:hAnsi="Arial" w:cs="Arial"/>
                <w:b/>
                <w:bCs/>
                <w:lang w:eastAsia="fr-FR"/>
              </w:rPr>
            </w:pPr>
            <w:r w:rsidRPr="00AB7D79">
              <w:rPr>
                <w:rFonts w:ascii="Arial" w:hAnsi="Arial" w:cs="Arial"/>
                <w:b/>
                <w:bCs/>
                <w:lang w:eastAsia="fr-FR"/>
              </w:rPr>
              <w:t>PRIX UNITAIRE</w:t>
            </w:r>
            <w:r w:rsidR="002A047B" w:rsidRPr="00AB7D79">
              <w:rPr>
                <w:rFonts w:ascii="Arial" w:hAnsi="Arial" w:cs="Arial"/>
                <w:b/>
                <w:bCs/>
                <w:lang w:eastAsia="fr-FR"/>
              </w:rPr>
              <w:t>S</w:t>
            </w:r>
            <w:r w:rsidRPr="00AB7D79">
              <w:rPr>
                <w:rFonts w:ascii="Arial" w:hAnsi="Arial" w:cs="Arial"/>
                <w:b/>
                <w:bCs/>
                <w:lang w:eastAsia="fr-FR"/>
              </w:rPr>
              <w:t xml:space="preserve"> </w:t>
            </w:r>
            <w:r w:rsidR="00EE244E" w:rsidRPr="00AB7D79">
              <w:rPr>
                <w:rFonts w:ascii="Arial" w:hAnsi="Arial" w:cs="Arial"/>
                <w:b/>
                <w:bCs/>
                <w:lang w:eastAsia="fr-FR"/>
              </w:rPr>
              <w:t>HT</w:t>
            </w:r>
            <w:r w:rsidR="00645D2D" w:rsidRPr="00AB7D79">
              <w:rPr>
                <w:rFonts w:ascii="Arial" w:hAnsi="Arial" w:cs="Arial"/>
                <w:b/>
                <w:bCs/>
                <w:lang w:eastAsia="fr-FR"/>
              </w:rPr>
              <w:t xml:space="preserve"> </w:t>
            </w:r>
          </w:p>
          <w:p w14:paraId="740A22A7" w14:textId="77777777" w:rsidR="00EE244E" w:rsidRPr="00AB7D79" w:rsidRDefault="00645D2D" w:rsidP="003008AE">
            <w:pPr>
              <w:suppressAutoHyphens w:val="0"/>
              <w:spacing w:after="60" w:line="276" w:lineRule="auto"/>
              <w:jc w:val="center"/>
              <w:rPr>
                <w:rFonts w:ascii="Arial" w:hAnsi="Arial" w:cs="Arial"/>
                <w:b/>
                <w:bCs/>
                <w:lang w:eastAsia="fr-FR"/>
              </w:rPr>
            </w:pPr>
            <w:r w:rsidRPr="00AB7D79">
              <w:rPr>
                <w:rFonts w:ascii="Arial" w:hAnsi="Arial" w:cs="Arial"/>
                <w:b/>
                <w:bCs/>
                <w:lang w:eastAsia="fr-FR"/>
              </w:rPr>
              <w:t>en euros</w:t>
            </w:r>
          </w:p>
        </w:tc>
        <w:tc>
          <w:tcPr>
            <w:tcW w:w="4197" w:type="dxa"/>
            <w:tcBorders>
              <w:top w:val="single" w:sz="6" w:space="0" w:color="auto"/>
              <w:left w:val="single" w:sz="6" w:space="0" w:color="auto"/>
              <w:right w:val="single" w:sz="6" w:space="0" w:color="auto"/>
            </w:tcBorders>
            <w:shd w:val="clear" w:color="auto" w:fill="FFFFFF" w:themeFill="background1"/>
            <w:vAlign w:val="center"/>
          </w:tcPr>
          <w:p w14:paraId="43E04F56" w14:textId="77777777" w:rsidR="00EE244E" w:rsidRPr="00AB7D79" w:rsidRDefault="00EE244E" w:rsidP="003008AE">
            <w:pPr>
              <w:suppressAutoHyphens w:val="0"/>
              <w:spacing w:after="60" w:line="276" w:lineRule="auto"/>
              <w:ind w:left="284" w:hanging="284"/>
              <w:jc w:val="center"/>
              <w:rPr>
                <w:rFonts w:ascii="Arial" w:hAnsi="Arial" w:cs="Arial"/>
                <w:lang w:eastAsia="fr-FR"/>
              </w:rPr>
            </w:pPr>
          </w:p>
        </w:tc>
        <w:tc>
          <w:tcPr>
            <w:tcW w:w="4277" w:type="dxa"/>
            <w:tcBorders>
              <w:top w:val="single" w:sz="6" w:space="0" w:color="auto"/>
              <w:left w:val="single" w:sz="6" w:space="0" w:color="auto"/>
              <w:right w:val="single" w:sz="6" w:space="0" w:color="auto"/>
            </w:tcBorders>
            <w:shd w:val="clear" w:color="auto" w:fill="FFFFFF" w:themeFill="background1"/>
            <w:vAlign w:val="center"/>
          </w:tcPr>
          <w:p w14:paraId="0F507B06" w14:textId="77777777" w:rsidR="00EE244E" w:rsidRPr="00AB7D79" w:rsidRDefault="00EE244E" w:rsidP="003008AE">
            <w:pPr>
              <w:suppressAutoHyphens w:val="0"/>
              <w:spacing w:after="60" w:line="276" w:lineRule="auto"/>
              <w:ind w:left="284" w:hanging="284"/>
              <w:jc w:val="center"/>
              <w:rPr>
                <w:rFonts w:ascii="Arial" w:hAnsi="Arial" w:cs="Arial"/>
                <w:lang w:eastAsia="fr-FR"/>
              </w:rPr>
            </w:pPr>
          </w:p>
        </w:tc>
      </w:tr>
      <w:tr w:rsidR="00AB7D79" w:rsidRPr="00AB7D79" w14:paraId="4AF316B7" w14:textId="77777777" w:rsidTr="008542FB">
        <w:trPr>
          <w:cantSplit/>
          <w:trHeight w:val="577"/>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8F7267" w14:textId="77777777" w:rsidR="00645D2D" w:rsidRPr="00AB7D79" w:rsidRDefault="00645D2D" w:rsidP="003008AE">
            <w:pPr>
              <w:suppressAutoHyphens w:val="0"/>
              <w:spacing w:after="60" w:line="276" w:lineRule="auto"/>
              <w:ind w:left="284" w:hanging="284"/>
              <w:jc w:val="center"/>
              <w:rPr>
                <w:rFonts w:ascii="Arial" w:hAnsi="Arial" w:cs="Arial"/>
                <w:b/>
                <w:bCs/>
                <w:lang w:eastAsia="fr-FR"/>
              </w:rPr>
            </w:pPr>
            <w:r w:rsidRPr="00AB7D79">
              <w:rPr>
                <w:rFonts w:ascii="Arial" w:hAnsi="Arial" w:cs="Arial"/>
                <w:b/>
                <w:bCs/>
                <w:lang w:eastAsia="fr-FR"/>
              </w:rPr>
              <w:t xml:space="preserve">Taux de TVA </w:t>
            </w:r>
          </w:p>
        </w:tc>
        <w:tc>
          <w:tcPr>
            <w:tcW w:w="847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4919D" w14:textId="77777777" w:rsidR="00645D2D" w:rsidRPr="00AB7D79" w:rsidRDefault="00645D2D" w:rsidP="003008AE">
            <w:pPr>
              <w:suppressAutoHyphens w:val="0"/>
              <w:spacing w:after="60" w:line="276" w:lineRule="auto"/>
              <w:ind w:left="284" w:hanging="284"/>
              <w:jc w:val="center"/>
              <w:rPr>
                <w:rFonts w:ascii="Arial" w:hAnsi="Arial" w:cs="Arial"/>
                <w:b/>
                <w:bCs/>
                <w:lang w:eastAsia="fr-FR"/>
              </w:rPr>
            </w:pPr>
            <w:r w:rsidRPr="00AB7D79">
              <w:rPr>
                <w:rFonts w:ascii="Arial" w:hAnsi="Arial" w:cs="Arial"/>
                <w:b/>
                <w:bCs/>
                <w:lang w:eastAsia="fr-FR"/>
              </w:rPr>
              <w:t>20 %</w:t>
            </w:r>
          </w:p>
        </w:tc>
      </w:tr>
    </w:tbl>
    <w:p w14:paraId="52504A50" w14:textId="77777777" w:rsidR="00B167FC" w:rsidRPr="00AB7D79" w:rsidRDefault="00B167FC" w:rsidP="003008AE">
      <w:pPr>
        <w:suppressAutoHyphens w:val="0"/>
        <w:spacing w:line="276" w:lineRule="auto"/>
        <w:jc w:val="both"/>
        <w:rPr>
          <w:rFonts w:ascii="Arial" w:hAnsi="Arial" w:cs="Arial"/>
          <w:lang w:eastAsia="fr-FR"/>
        </w:rPr>
      </w:pPr>
    </w:p>
    <w:p w14:paraId="6D3FC50A" w14:textId="49959AFC" w:rsidR="00B167FC" w:rsidRPr="00AB7D79" w:rsidRDefault="00B167FC" w:rsidP="003008AE">
      <w:pPr>
        <w:suppressAutoHyphens w:val="0"/>
        <w:spacing w:line="276" w:lineRule="auto"/>
        <w:jc w:val="both"/>
        <w:rPr>
          <w:rFonts w:ascii="Arial" w:hAnsi="Arial" w:cs="Arial"/>
          <w:b/>
          <w:u w:val="single"/>
          <w:lang w:eastAsia="fr-FR"/>
        </w:rPr>
      </w:pPr>
      <w:r w:rsidRPr="00AB7D79">
        <w:rPr>
          <w:rFonts w:ascii="Arial" w:hAnsi="Arial" w:cs="Arial"/>
          <w:b/>
          <w:u w:val="single"/>
          <w:lang w:eastAsia="fr-FR"/>
        </w:rPr>
        <w:t xml:space="preserve">L’unité est le </w:t>
      </w:r>
      <w:r w:rsidR="00FA784B" w:rsidRPr="00AB7D79">
        <w:rPr>
          <w:rFonts w:ascii="Arial" w:hAnsi="Arial" w:cs="Arial"/>
          <w:b/>
          <w:u w:val="single"/>
          <w:lang w:eastAsia="fr-FR"/>
        </w:rPr>
        <w:t>nombre</w:t>
      </w:r>
    </w:p>
    <w:p w14:paraId="119010F7" w14:textId="77777777" w:rsidR="00F96DFD" w:rsidRPr="00AB7D79" w:rsidRDefault="00F96DFD" w:rsidP="003008AE">
      <w:pPr>
        <w:suppressAutoHyphens w:val="0"/>
        <w:spacing w:line="276" w:lineRule="auto"/>
        <w:jc w:val="both"/>
        <w:rPr>
          <w:rFonts w:ascii="Arial" w:hAnsi="Arial" w:cs="Arial"/>
          <w:lang w:eastAsia="fr-FR"/>
        </w:rPr>
      </w:pPr>
    </w:p>
    <w:p w14:paraId="5EE77E10" w14:textId="6ACE61F6" w:rsidR="00F96DFD" w:rsidRPr="00AB7D79" w:rsidRDefault="00F96DFD" w:rsidP="003008AE">
      <w:pPr>
        <w:suppressAutoHyphens w:val="0"/>
        <w:spacing w:line="276" w:lineRule="auto"/>
        <w:jc w:val="both"/>
        <w:rPr>
          <w:rFonts w:ascii="Arial" w:hAnsi="Arial" w:cs="Arial"/>
          <w:u w:val="single"/>
          <w:lang w:eastAsia="fr-FR"/>
        </w:rPr>
      </w:pPr>
      <w:r w:rsidRPr="00AB7D79">
        <w:rPr>
          <w:rFonts w:ascii="Arial" w:hAnsi="Arial" w:cs="Arial"/>
          <w:u w:val="single"/>
          <w:lang w:eastAsia="fr-FR"/>
        </w:rPr>
        <w:t xml:space="preserve">Sauf cas exceptionnel, </w:t>
      </w:r>
      <w:r w:rsidR="007B5447" w:rsidRPr="00AB7D79">
        <w:rPr>
          <w:rFonts w:ascii="Arial" w:hAnsi="Arial" w:cs="Arial"/>
          <w:u w:val="single"/>
          <w:lang w:eastAsia="fr-FR"/>
        </w:rPr>
        <w:t>ou commande d’articles en Taille Hors catalogue (THC) / taille exceptionnelle</w:t>
      </w:r>
      <w:r w:rsidR="003433EA">
        <w:rPr>
          <w:rFonts w:ascii="Arial" w:hAnsi="Arial" w:cs="Arial"/>
          <w:u w:val="single"/>
          <w:lang w:eastAsia="fr-FR"/>
        </w:rPr>
        <w:t xml:space="preserve"> (TE) </w:t>
      </w:r>
      <w:r w:rsidR="007B5447" w:rsidRPr="00AB7D79">
        <w:rPr>
          <w:rFonts w:ascii="Arial" w:hAnsi="Arial" w:cs="Arial"/>
          <w:u w:val="single"/>
          <w:lang w:eastAsia="fr-FR"/>
        </w:rPr>
        <w:t xml:space="preserve">, </w:t>
      </w:r>
      <w:r w:rsidRPr="00AB7D79">
        <w:rPr>
          <w:rFonts w:ascii="Arial" w:hAnsi="Arial" w:cs="Arial"/>
          <w:u w:val="single"/>
          <w:lang w:eastAsia="fr-FR"/>
        </w:rPr>
        <w:t xml:space="preserve">il ne sera pas émis de bon de commande pour une quantité inférieure à </w:t>
      </w:r>
      <w:r w:rsidR="00FA784B" w:rsidRPr="00AB7D79">
        <w:rPr>
          <w:rFonts w:ascii="Arial" w:hAnsi="Arial" w:cs="Arial"/>
          <w:u w:val="single"/>
          <w:lang w:eastAsia="fr-FR"/>
        </w:rPr>
        <w:t>10 000</w:t>
      </w:r>
      <w:r w:rsidRPr="00AB7D79">
        <w:rPr>
          <w:rFonts w:ascii="Arial" w:hAnsi="Arial" w:cs="Arial"/>
          <w:u w:val="single"/>
          <w:lang w:eastAsia="fr-FR"/>
        </w:rPr>
        <w:t xml:space="preserve"> articles.</w:t>
      </w:r>
    </w:p>
    <w:p w14:paraId="71DC1DB3" w14:textId="77777777" w:rsidR="00F96DFD" w:rsidRPr="00AB7D79" w:rsidRDefault="00F96DFD" w:rsidP="003008AE">
      <w:pPr>
        <w:spacing w:line="276" w:lineRule="auto"/>
        <w:rPr>
          <w:rFonts w:ascii="Arial" w:hAnsi="Arial" w:cs="Arial"/>
        </w:rPr>
      </w:pPr>
    </w:p>
    <w:p w14:paraId="246C5FD4" w14:textId="1A36EEC4" w:rsidR="00F96DFD" w:rsidRPr="005E5C14" w:rsidRDefault="00F96DFD" w:rsidP="003008AE">
      <w:pPr>
        <w:spacing w:line="276" w:lineRule="auto"/>
        <w:rPr>
          <w:rFonts w:ascii="Arial" w:hAnsi="Arial" w:cs="Arial"/>
        </w:rPr>
      </w:pPr>
      <w:r w:rsidRPr="005E5C14">
        <w:rPr>
          <w:rFonts w:ascii="Arial" w:hAnsi="Arial" w:cs="Arial"/>
        </w:rPr>
        <w:t>Les commandes d’articles en Taille Hors Catalogue (THC)</w:t>
      </w:r>
      <w:r>
        <w:rPr>
          <w:rFonts w:ascii="Arial" w:hAnsi="Arial" w:cs="Arial"/>
        </w:rPr>
        <w:t xml:space="preserve"> ou tailles exceptionnelles</w:t>
      </w:r>
      <w:r w:rsidR="000D568C">
        <w:rPr>
          <w:rFonts w:ascii="Arial" w:hAnsi="Arial" w:cs="Arial"/>
        </w:rPr>
        <w:t xml:space="preserve"> (TE)</w:t>
      </w:r>
      <w:r w:rsidRPr="005E5C14">
        <w:rPr>
          <w:rFonts w:ascii="Arial" w:hAnsi="Arial" w:cs="Arial"/>
        </w:rPr>
        <w:t xml:space="preserve"> peuvent être émises par bons de commande dédiés ou incluses dans un bon de commande global.</w:t>
      </w:r>
    </w:p>
    <w:p w14:paraId="6CA50EF8" w14:textId="77777777" w:rsidR="00F96DFD" w:rsidRPr="005E5C14" w:rsidRDefault="00F96DFD" w:rsidP="003008AE">
      <w:pPr>
        <w:spacing w:line="276" w:lineRule="auto"/>
        <w:rPr>
          <w:rFonts w:ascii="Arial" w:hAnsi="Arial" w:cs="Arial"/>
        </w:rPr>
      </w:pPr>
    </w:p>
    <w:p w14:paraId="133C40D3" w14:textId="3DD99F4C" w:rsidR="00F96DFD" w:rsidRPr="005E5C14" w:rsidRDefault="00F96DFD" w:rsidP="003008AE">
      <w:pPr>
        <w:spacing w:line="276" w:lineRule="auto"/>
        <w:rPr>
          <w:rFonts w:ascii="Arial" w:hAnsi="Arial" w:cs="Arial"/>
        </w:rPr>
      </w:pPr>
      <w:r w:rsidRPr="005E5C14">
        <w:rPr>
          <w:rFonts w:ascii="Arial" w:hAnsi="Arial" w:cs="Arial"/>
        </w:rPr>
        <w:t xml:space="preserve">Le minimum d’article à présenter en recette est fixée à </w:t>
      </w:r>
      <w:r w:rsidR="008202DB">
        <w:rPr>
          <w:rFonts w:ascii="Arial" w:hAnsi="Arial" w:cs="Arial"/>
        </w:rPr>
        <w:t xml:space="preserve">5 000 articles </w:t>
      </w:r>
      <w:r w:rsidR="00675661">
        <w:rPr>
          <w:rFonts w:ascii="Arial" w:hAnsi="Arial" w:cs="Arial"/>
        </w:rPr>
        <w:t>(</w:t>
      </w:r>
      <w:r w:rsidR="008202DB" w:rsidRPr="008202DB">
        <w:rPr>
          <w:rFonts w:ascii="Arial" w:hAnsi="Arial" w:cs="Arial"/>
        </w:rPr>
        <w:t>Cf.7.1 du CCTP).</w:t>
      </w:r>
    </w:p>
    <w:p w14:paraId="098F9488" w14:textId="77777777" w:rsidR="00F96DFD" w:rsidRPr="005E5C14" w:rsidRDefault="00F96DFD" w:rsidP="003008AE">
      <w:pPr>
        <w:spacing w:line="276"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tblGrid>
      <w:tr w:rsidR="008202DB" w:rsidRPr="008202DB" w14:paraId="4ADCE249" w14:textId="77777777" w:rsidTr="00364457">
        <w:trPr>
          <w:trHeight w:val="703"/>
          <w:jc w:val="center"/>
        </w:trPr>
        <w:tc>
          <w:tcPr>
            <w:tcW w:w="3964" w:type="dxa"/>
            <w:shd w:val="clear" w:color="auto" w:fill="auto"/>
            <w:vAlign w:val="center"/>
          </w:tcPr>
          <w:p w14:paraId="6441C985" w14:textId="77777777" w:rsidR="00F96DFD" w:rsidRPr="008202DB" w:rsidRDefault="00F96DFD" w:rsidP="003008AE">
            <w:pPr>
              <w:spacing w:line="276" w:lineRule="auto"/>
              <w:jc w:val="center"/>
              <w:rPr>
                <w:rFonts w:ascii="Arial" w:eastAsia="Calibri" w:hAnsi="Arial" w:cs="Arial"/>
                <w:kern w:val="1"/>
                <w:lang w:eastAsia="en-US"/>
              </w:rPr>
            </w:pPr>
            <w:r w:rsidRPr="008202DB">
              <w:rPr>
                <w:rFonts w:ascii="Arial" w:eastAsia="Calibri" w:hAnsi="Arial" w:cs="Arial"/>
                <w:kern w:val="1"/>
                <w:lang w:eastAsia="en-US"/>
              </w:rPr>
              <w:t>Délais de livraisons en jours calendaires</w:t>
            </w:r>
            <w:r w:rsidRPr="008202DB">
              <w:rPr>
                <w:rFonts w:ascii="Arial" w:eastAsia="Calibri" w:hAnsi="Arial" w:cs="Arial"/>
                <w:b/>
                <w:kern w:val="1"/>
                <w:lang w:eastAsia="en-US"/>
              </w:rPr>
              <w:t xml:space="preserve"> </w:t>
            </w:r>
            <w:r w:rsidRPr="008202DB">
              <w:rPr>
                <w:rFonts w:ascii="Arial" w:eastAsia="Calibri" w:hAnsi="Arial" w:cs="Arial"/>
                <w:kern w:val="1"/>
                <w:lang w:eastAsia="en-US"/>
              </w:rPr>
              <w:t>(dans la limite de 120 jours calendaires)</w:t>
            </w:r>
          </w:p>
        </w:tc>
      </w:tr>
      <w:tr w:rsidR="00F96DFD" w:rsidRPr="005E5C14" w14:paraId="7310CE72" w14:textId="77777777" w:rsidTr="00364457">
        <w:trPr>
          <w:trHeight w:val="478"/>
          <w:jc w:val="center"/>
        </w:trPr>
        <w:tc>
          <w:tcPr>
            <w:tcW w:w="3964" w:type="dxa"/>
            <w:shd w:val="clear" w:color="auto" w:fill="auto"/>
            <w:vAlign w:val="center"/>
          </w:tcPr>
          <w:p w14:paraId="16E1E4BC" w14:textId="4741EB20" w:rsidR="00F96DFD" w:rsidRPr="005E5C14" w:rsidRDefault="00F96DFD" w:rsidP="00FA784B">
            <w:pPr>
              <w:spacing w:line="276" w:lineRule="auto"/>
              <w:jc w:val="center"/>
              <w:rPr>
                <w:rFonts w:ascii="Arial" w:eastAsia="Calibri" w:hAnsi="Arial" w:cs="Arial"/>
                <w:kern w:val="1"/>
                <w:lang w:eastAsia="en-US"/>
              </w:rPr>
            </w:pPr>
            <w:r w:rsidRPr="005E5C14">
              <w:rPr>
                <w:rFonts w:ascii="Arial" w:eastAsia="Calibri" w:hAnsi="Arial" w:cs="Arial"/>
                <w:kern w:val="1"/>
                <w:lang w:eastAsia="en-US"/>
              </w:rPr>
              <w:t>De 1 à 10 articles en THC</w:t>
            </w:r>
            <w:r>
              <w:rPr>
                <w:rFonts w:ascii="Arial" w:eastAsia="Calibri" w:hAnsi="Arial" w:cs="Arial"/>
                <w:kern w:val="1"/>
                <w:lang w:eastAsia="en-US"/>
              </w:rPr>
              <w:t xml:space="preserve"> / </w:t>
            </w:r>
            <w:r w:rsidR="00FA784B">
              <w:rPr>
                <w:rFonts w:ascii="Arial" w:eastAsia="Calibri" w:hAnsi="Arial" w:cs="Arial"/>
                <w:kern w:val="1"/>
                <w:lang w:eastAsia="en-US"/>
              </w:rPr>
              <w:t>TE</w:t>
            </w:r>
          </w:p>
        </w:tc>
      </w:tr>
      <w:tr w:rsidR="00F96DFD" w:rsidRPr="005E5C14" w14:paraId="5B50228F" w14:textId="77777777" w:rsidTr="00364457">
        <w:trPr>
          <w:trHeight w:val="604"/>
          <w:jc w:val="center"/>
        </w:trPr>
        <w:tc>
          <w:tcPr>
            <w:tcW w:w="3964" w:type="dxa"/>
            <w:shd w:val="clear" w:color="auto" w:fill="auto"/>
            <w:vAlign w:val="center"/>
          </w:tcPr>
          <w:p w14:paraId="66CCD68F" w14:textId="77777777" w:rsidR="00F96DFD" w:rsidRPr="005E5C14" w:rsidRDefault="00F96DFD" w:rsidP="003008AE">
            <w:pPr>
              <w:spacing w:line="276" w:lineRule="auto"/>
              <w:jc w:val="center"/>
              <w:rPr>
                <w:rFonts w:ascii="Arial" w:eastAsia="Calibri" w:hAnsi="Arial" w:cs="Arial"/>
                <w:kern w:val="1"/>
                <w:lang w:eastAsia="en-US"/>
              </w:rPr>
            </w:pPr>
          </w:p>
        </w:tc>
      </w:tr>
    </w:tbl>
    <w:p w14:paraId="64E46D34" w14:textId="6F7B7507" w:rsidR="006C5894" w:rsidRDefault="006C5894" w:rsidP="002F323C">
      <w:pPr>
        <w:suppressAutoHyphens w:val="0"/>
        <w:spacing w:after="200" w:line="240" w:lineRule="exact"/>
        <w:contextualSpacing/>
        <w:jc w:val="both"/>
        <w:rPr>
          <w:rFonts w:ascii="Arial" w:eastAsia="Calibri" w:hAnsi="Arial" w:cs="Arial"/>
          <w:b/>
          <w:u w:val="single"/>
          <w:lang w:eastAsia="fr-FR"/>
        </w:rPr>
      </w:pPr>
    </w:p>
    <w:p w14:paraId="6E45880C" w14:textId="77777777" w:rsidR="006C5894" w:rsidRDefault="006C5894">
      <w:pPr>
        <w:suppressAutoHyphens w:val="0"/>
        <w:rPr>
          <w:rFonts w:ascii="Arial" w:eastAsia="Calibri" w:hAnsi="Arial" w:cs="Arial"/>
          <w:b/>
          <w:u w:val="single"/>
          <w:lang w:eastAsia="fr-FR"/>
        </w:rPr>
      </w:pPr>
      <w:r>
        <w:rPr>
          <w:rFonts w:ascii="Arial" w:eastAsia="Calibri" w:hAnsi="Arial" w:cs="Arial"/>
          <w:b/>
          <w:u w:val="single"/>
          <w:lang w:eastAsia="fr-FR"/>
        </w:rPr>
        <w:br w:type="page"/>
      </w:r>
    </w:p>
    <w:tbl>
      <w:tblPr>
        <w:tblStyle w:val="Grilledutableau1"/>
        <w:tblW w:w="10060" w:type="dxa"/>
        <w:jc w:val="center"/>
        <w:tblLayout w:type="fixed"/>
        <w:tblLook w:val="04A0" w:firstRow="1" w:lastRow="0" w:firstColumn="1" w:lastColumn="0" w:noHBand="0" w:noVBand="1"/>
      </w:tblPr>
      <w:tblGrid>
        <w:gridCol w:w="2689"/>
        <w:gridCol w:w="3685"/>
        <w:gridCol w:w="3686"/>
      </w:tblGrid>
      <w:tr w:rsidR="00B27D0C" w:rsidRPr="00491627" w14:paraId="6492D5E7" w14:textId="77777777" w:rsidTr="00CA2F57">
        <w:trPr>
          <w:trHeight w:val="659"/>
          <w:jc w:val="center"/>
        </w:trPr>
        <w:tc>
          <w:tcPr>
            <w:tcW w:w="10060" w:type="dxa"/>
            <w:gridSpan w:val="3"/>
            <w:tcBorders>
              <w:bottom w:val="single" w:sz="4" w:space="0" w:color="auto"/>
            </w:tcBorders>
            <w:vAlign w:val="center"/>
          </w:tcPr>
          <w:p w14:paraId="033F9EE6" w14:textId="77777777"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Délais</w:t>
            </w:r>
            <w:r w:rsidRPr="00491627">
              <w:rPr>
                <w:rFonts w:ascii="Arial" w:eastAsiaTheme="minorHAnsi" w:hAnsi="Arial" w:cs="Arial"/>
                <w:b/>
                <w:sz w:val="18"/>
                <w:szCs w:val="18"/>
                <w:lang w:eastAsia="en-US"/>
              </w:rPr>
              <w:t xml:space="preserve"> de livraison en jours calendaires à compter de la notification du bon de commande </w:t>
            </w:r>
          </w:p>
          <w:p w14:paraId="3ABFA111" w14:textId="77777777" w:rsidR="00B27D0C" w:rsidRPr="00491627" w:rsidRDefault="00B27D0C" w:rsidP="00CA2F57">
            <w:pPr>
              <w:suppressAutoHyphens w:val="0"/>
              <w:jc w:val="center"/>
              <w:rPr>
                <w:rFonts w:ascii="Arial" w:eastAsiaTheme="minorHAnsi" w:hAnsi="Arial" w:cs="Arial"/>
                <w:b/>
                <w:sz w:val="18"/>
                <w:szCs w:val="18"/>
                <w:lang w:eastAsia="en-US"/>
              </w:rPr>
            </w:pPr>
            <w:r w:rsidRPr="005539C2">
              <w:rPr>
                <w:rFonts w:ascii="Arial" w:eastAsiaTheme="minorHAnsi" w:hAnsi="Arial" w:cs="Arial"/>
                <w:b/>
                <w:sz w:val="18"/>
                <w:szCs w:val="18"/>
                <w:lang w:eastAsia="en-US"/>
              </w:rPr>
              <w:t xml:space="preserve">(le soumissionnaire pourra adapter le tableau pour proposer des tranches de commande correspondant à son cadencement de livraison)  </w:t>
            </w:r>
          </w:p>
        </w:tc>
      </w:tr>
      <w:tr w:rsidR="00B27D0C" w:rsidRPr="00491627" w14:paraId="57F8F3B4" w14:textId="77777777" w:rsidTr="00CA2F57">
        <w:trPr>
          <w:trHeight w:val="436"/>
          <w:jc w:val="center"/>
        </w:trPr>
        <w:tc>
          <w:tcPr>
            <w:tcW w:w="2689" w:type="dxa"/>
            <w:vMerge w:val="restart"/>
            <w:vAlign w:val="center"/>
          </w:tcPr>
          <w:p w14:paraId="7024EFC2" w14:textId="77777777" w:rsidR="00B27D0C" w:rsidRPr="00491627" w:rsidRDefault="00B27D0C" w:rsidP="00CA2F57">
            <w:pPr>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Quantités </w:t>
            </w:r>
            <w:r>
              <w:rPr>
                <w:rFonts w:ascii="Arial" w:eastAsiaTheme="minorHAnsi" w:hAnsi="Arial" w:cs="Arial"/>
                <w:b/>
                <w:sz w:val="18"/>
                <w:szCs w:val="18"/>
                <w:lang w:eastAsia="en-US"/>
              </w:rPr>
              <w:t>de commande</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tous articles confondus</w:t>
            </w:r>
          </w:p>
        </w:tc>
        <w:tc>
          <w:tcPr>
            <w:tcW w:w="7371" w:type="dxa"/>
            <w:gridSpan w:val="2"/>
            <w:vAlign w:val="center"/>
          </w:tcPr>
          <w:p w14:paraId="540ED472" w14:textId="77777777" w:rsidR="00B27D0C" w:rsidRPr="00491627" w:rsidRDefault="00B27D0C" w:rsidP="00CA2F57">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Délais en jours calendaires</w:t>
            </w:r>
          </w:p>
        </w:tc>
      </w:tr>
      <w:tr w:rsidR="00B27D0C" w:rsidRPr="00491627" w14:paraId="304B3E47" w14:textId="77777777" w:rsidTr="00CA2F57">
        <w:trPr>
          <w:trHeight w:val="768"/>
          <w:jc w:val="center"/>
        </w:trPr>
        <w:tc>
          <w:tcPr>
            <w:tcW w:w="2689" w:type="dxa"/>
            <w:vMerge/>
            <w:tcBorders>
              <w:bottom w:val="single" w:sz="4" w:space="0" w:color="auto"/>
            </w:tcBorders>
            <w:vAlign w:val="center"/>
          </w:tcPr>
          <w:p w14:paraId="04AA1583" w14:textId="77777777" w:rsidR="00B27D0C" w:rsidRPr="00491627" w:rsidRDefault="00B27D0C" w:rsidP="00CA2F57">
            <w:pPr>
              <w:suppressAutoHyphens w:val="0"/>
              <w:jc w:val="center"/>
              <w:rPr>
                <w:rFonts w:ascii="Arial" w:eastAsiaTheme="minorHAnsi" w:hAnsi="Arial" w:cs="Arial"/>
                <w:b/>
                <w:sz w:val="18"/>
                <w:szCs w:val="18"/>
                <w:lang w:eastAsia="en-US"/>
              </w:rPr>
            </w:pPr>
          </w:p>
        </w:tc>
        <w:tc>
          <w:tcPr>
            <w:tcW w:w="3685" w:type="dxa"/>
          </w:tcPr>
          <w:p w14:paraId="0C080342" w14:textId="77777777" w:rsidR="00B27D0C" w:rsidRDefault="00B27D0C" w:rsidP="00CA2F57">
            <w:pPr>
              <w:suppressAutoHyphens w:val="0"/>
              <w:jc w:val="center"/>
              <w:rPr>
                <w:rFonts w:ascii="Arial" w:eastAsiaTheme="minorHAnsi" w:hAnsi="Arial" w:cs="Arial"/>
                <w:b/>
                <w:sz w:val="18"/>
                <w:szCs w:val="18"/>
                <w:lang w:eastAsia="en-US"/>
              </w:rPr>
            </w:pPr>
          </w:p>
          <w:p w14:paraId="2A71A517" w14:textId="77777777" w:rsidR="00B27D0C"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A</w:t>
            </w:r>
            <w:r w:rsidRPr="00491627">
              <w:rPr>
                <w:rFonts w:ascii="Arial" w:eastAsiaTheme="minorHAnsi" w:hAnsi="Arial" w:cs="Arial"/>
                <w:b/>
                <w:sz w:val="18"/>
                <w:szCs w:val="18"/>
                <w:lang w:eastAsia="en-US"/>
              </w:rPr>
              <w:t>pprovisionnement matières</w:t>
            </w:r>
          </w:p>
          <w:p w14:paraId="64D719FA" w14:textId="77777777"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(délais estimés)</w:t>
            </w:r>
          </w:p>
        </w:tc>
        <w:tc>
          <w:tcPr>
            <w:tcW w:w="3686" w:type="dxa"/>
          </w:tcPr>
          <w:p w14:paraId="2B0C759F" w14:textId="77777777" w:rsidR="00B27D0C" w:rsidRDefault="00B27D0C" w:rsidP="00CA2F57">
            <w:pPr>
              <w:suppressAutoHyphens w:val="0"/>
              <w:jc w:val="center"/>
              <w:rPr>
                <w:rFonts w:ascii="Arial" w:eastAsiaTheme="minorHAnsi" w:hAnsi="Arial" w:cs="Arial"/>
                <w:b/>
                <w:sz w:val="18"/>
                <w:szCs w:val="18"/>
                <w:lang w:eastAsia="en-US"/>
              </w:rPr>
            </w:pPr>
          </w:p>
          <w:p w14:paraId="18091A86" w14:textId="318335F9" w:rsidR="00B27D0C" w:rsidRPr="00491627" w:rsidRDefault="00B27D0C" w:rsidP="00CA2F57">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Délai global de livraison </w:t>
            </w:r>
            <w:r w:rsidRPr="00ED72DF">
              <w:rPr>
                <w:rFonts w:ascii="Arial" w:eastAsiaTheme="minorHAnsi" w:hAnsi="Arial" w:cs="Arial"/>
                <w:b/>
                <w:sz w:val="28"/>
                <w:szCs w:val="28"/>
                <w:lang w:eastAsia="en-US"/>
              </w:rPr>
              <w:t>*</w:t>
            </w:r>
            <w:r w:rsidR="008542FB">
              <w:rPr>
                <w:rFonts w:ascii="Arial" w:eastAsiaTheme="minorHAnsi" w:hAnsi="Arial" w:cs="Arial"/>
                <w:b/>
                <w:sz w:val="28"/>
                <w:szCs w:val="28"/>
                <w:lang w:eastAsia="en-US"/>
              </w:rPr>
              <w:t>*</w:t>
            </w:r>
          </w:p>
        </w:tc>
      </w:tr>
      <w:tr w:rsidR="00B27D0C" w:rsidRPr="00491627" w14:paraId="57B326A6" w14:textId="77777777" w:rsidTr="00CA2F57">
        <w:trPr>
          <w:trHeight w:val="584"/>
          <w:jc w:val="center"/>
        </w:trPr>
        <w:tc>
          <w:tcPr>
            <w:tcW w:w="2689" w:type="dxa"/>
            <w:tcBorders>
              <w:top w:val="single" w:sz="4" w:space="0" w:color="auto"/>
              <w:bottom w:val="single" w:sz="4" w:space="0" w:color="auto"/>
            </w:tcBorders>
            <w:vAlign w:val="center"/>
          </w:tcPr>
          <w:p w14:paraId="51A0FB17" w14:textId="2100C51A"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10 000</w:t>
            </w:r>
          </w:p>
        </w:tc>
        <w:tc>
          <w:tcPr>
            <w:tcW w:w="3685" w:type="dxa"/>
            <w:vAlign w:val="center"/>
          </w:tcPr>
          <w:p w14:paraId="27CD7E45" w14:textId="77777777" w:rsidR="00B27D0C" w:rsidRPr="00491627" w:rsidRDefault="00B27D0C" w:rsidP="00CA2F57">
            <w:pPr>
              <w:suppressAutoHyphens w:val="0"/>
              <w:jc w:val="center"/>
              <w:rPr>
                <w:rFonts w:ascii="Arial" w:eastAsiaTheme="minorHAnsi" w:hAnsi="Arial" w:cs="Arial"/>
                <w:b/>
                <w:sz w:val="18"/>
                <w:szCs w:val="18"/>
                <w:lang w:eastAsia="en-US"/>
              </w:rPr>
            </w:pPr>
          </w:p>
        </w:tc>
        <w:tc>
          <w:tcPr>
            <w:tcW w:w="3686" w:type="dxa"/>
            <w:vAlign w:val="center"/>
          </w:tcPr>
          <w:p w14:paraId="1171D989" w14:textId="77777777" w:rsidR="00B27D0C" w:rsidRPr="00491627" w:rsidRDefault="00B27D0C" w:rsidP="00CA2F57">
            <w:pPr>
              <w:suppressAutoHyphens w:val="0"/>
              <w:jc w:val="center"/>
              <w:rPr>
                <w:rFonts w:ascii="Arial" w:eastAsiaTheme="minorHAnsi" w:hAnsi="Arial" w:cs="Arial"/>
                <w:b/>
                <w:sz w:val="18"/>
                <w:szCs w:val="18"/>
                <w:lang w:eastAsia="en-US"/>
              </w:rPr>
            </w:pPr>
          </w:p>
        </w:tc>
      </w:tr>
      <w:tr w:rsidR="00B27D0C" w:rsidRPr="00491627" w14:paraId="2752685B" w14:textId="77777777" w:rsidTr="00CA2F57">
        <w:trPr>
          <w:trHeight w:val="584"/>
          <w:jc w:val="center"/>
        </w:trPr>
        <w:tc>
          <w:tcPr>
            <w:tcW w:w="2689" w:type="dxa"/>
            <w:tcBorders>
              <w:top w:val="single" w:sz="4" w:space="0" w:color="auto"/>
              <w:bottom w:val="single" w:sz="4" w:space="0" w:color="auto"/>
            </w:tcBorders>
            <w:vAlign w:val="center"/>
          </w:tcPr>
          <w:p w14:paraId="0EDE8BE5" w14:textId="60606A86"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10 001</w:t>
            </w:r>
          </w:p>
          <w:p w14:paraId="0AA97EA7" w14:textId="77777777"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w:t>
            </w:r>
          </w:p>
        </w:tc>
        <w:tc>
          <w:tcPr>
            <w:tcW w:w="3685" w:type="dxa"/>
            <w:vAlign w:val="center"/>
          </w:tcPr>
          <w:p w14:paraId="236C7176" w14:textId="77777777" w:rsidR="00B27D0C" w:rsidRPr="00491627" w:rsidRDefault="00B27D0C" w:rsidP="00CA2F57">
            <w:pPr>
              <w:suppressAutoHyphens w:val="0"/>
              <w:jc w:val="center"/>
              <w:rPr>
                <w:rFonts w:ascii="Arial" w:eastAsiaTheme="minorHAnsi" w:hAnsi="Arial" w:cs="Arial"/>
                <w:b/>
                <w:sz w:val="18"/>
                <w:szCs w:val="18"/>
                <w:lang w:eastAsia="en-US"/>
              </w:rPr>
            </w:pPr>
          </w:p>
        </w:tc>
        <w:tc>
          <w:tcPr>
            <w:tcW w:w="3686" w:type="dxa"/>
            <w:vAlign w:val="center"/>
          </w:tcPr>
          <w:p w14:paraId="12497677" w14:textId="77777777" w:rsidR="00B27D0C" w:rsidRPr="00491627" w:rsidRDefault="00B27D0C" w:rsidP="00CA2F57">
            <w:pPr>
              <w:suppressAutoHyphens w:val="0"/>
              <w:jc w:val="center"/>
              <w:rPr>
                <w:rFonts w:ascii="Arial" w:eastAsiaTheme="minorHAnsi" w:hAnsi="Arial" w:cs="Arial"/>
                <w:b/>
                <w:sz w:val="18"/>
                <w:szCs w:val="18"/>
                <w:lang w:eastAsia="en-US"/>
              </w:rPr>
            </w:pPr>
          </w:p>
        </w:tc>
      </w:tr>
      <w:tr w:rsidR="00B27D0C" w:rsidRPr="00491627" w14:paraId="44E1B683" w14:textId="77777777" w:rsidTr="00CA2F57">
        <w:trPr>
          <w:trHeight w:val="584"/>
          <w:jc w:val="center"/>
        </w:trPr>
        <w:tc>
          <w:tcPr>
            <w:tcW w:w="2689" w:type="dxa"/>
            <w:tcBorders>
              <w:top w:val="single" w:sz="4" w:space="0" w:color="auto"/>
              <w:bottom w:val="single" w:sz="4" w:space="0" w:color="auto"/>
            </w:tcBorders>
            <w:vAlign w:val="center"/>
          </w:tcPr>
          <w:p w14:paraId="1F7A3C95" w14:textId="77777777"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2F72EB95" w14:textId="77777777"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w:t>
            </w:r>
          </w:p>
        </w:tc>
        <w:tc>
          <w:tcPr>
            <w:tcW w:w="3685" w:type="dxa"/>
            <w:vAlign w:val="center"/>
          </w:tcPr>
          <w:p w14:paraId="66C48998" w14:textId="77777777" w:rsidR="00B27D0C" w:rsidRPr="00491627" w:rsidRDefault="00B27D0C" w:rsidP="00CA2F57">
            <w:pPr>
              <w:suppressAutoHyphens w:val="0"/>
              <w:jc w:val="center"/>
              <w:rPr>
                <w:rFonts w:ascii="Arial" w:eastAsiaTheme="minorHAnsi" w:hAnsi="Arial" w:cs="Arial"/>
                <w:b/>
                <w:sz w:val="18"/>
                <w:szCs w:val="18"/>
                <w:lang w:eastAsia="en-US"/>
              </w:rPr>
            </w:pPr>
          </w:p>
        </w:tc>
        <w:tc>
          <w:tcPr>
            <w:tcW w:w="3686" w:type="dxa"/>
            <w:vAlign w:val="center"/>
          </w:tcPr>
          <w:p w14:paraId="1CDF7D96" w14:textId="77777777" w:rsidR="00B27D0C" w:rsidRPr="00491627" w:rsidRDefault="00B27D0C" w:rsidP="00CA2F57">
            <w:pPr>
              <w:suppressAutoHyphens w:val="0"/>
              <w:jc w:val="center"/>
              <w:rPr>
                <w:rFonts w:ascii="Arial" w:eastAsiaTheme="minorHAnsi" w:hAnsi="Arial" w:cs="Arial"/>
                <w:b/>
                <w:sz w:val="18"/>
                <w:szCs w:val="18"/>
                <w:lang w:eastAsia="en-US"/>
              </w:rPr>
            </w:pPr>
          </w:p>
        </w:tc>
      </w:tr>
      <w:tr w:rsidR="00B27D0C" w:rsidRPr="00491627" w14:paraId="71CEE035" w14:textId="77777777" w:rsidTr="00CA2F57">
        <w:trPr>
          <w:trHeight w:val="584"/>
          <w:jc w:val="center"/>
        </w:trPr>
        <w:tc>
          <w:tcPr>
            <w:tcW w:w="2689" w:type="dxa"/>
            <w:tcBorders>
              <w:top w:val="single" w:sz="4" w:space="0" w:color="auto"/>
              <w:bottom w:val="single" w:sz="4" w:space="0" w:color="auto"/>
            </w:tcBorders>
            <w:vAlign w:val="center"/>
          </w:tcPr>
          <w:p w14:paraId="2223A352" w14:textId="77777777"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4C3D5190" w14:textId="77777777" w:rsidR="00B27D0C"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w:t>
            </w:r>
          </w:p>
        </w:tc>
        <w:tc>
          <w:tcPr>
            <w:tcW w:w="3685" w:type="dxa"/>
            <w:vAlign w:val="center"/>
          </w:tcPr>
          <w:p w14:paraId="676ED3CE" w14:textId="77777777" w:rsidR="00B27D0C" w:rsidRPr="00491627" w:rsidRDefault="00B27D0C" w:rsidP="00CA2F57">
            <w:pPr>
              <w:suppressAutoHyphens w:val="0"/>
              <w:jc w:val="center"/>
              <w:rPr>
                <w:rFonts w:ascii="Arial" w:eastAsiaTheme="minorHAnsi" w:hAnsi="Arial" w:cs="Arial"/>
                <w:b/>
                <w:sz w:val="18"/>
                <w:szCs w:val="18"/>
                <w:lang w:eastAsia="en-US"/>
              </w:rPr>
            </w:pPr>
          </w:p>
        </w:tc>
        <w:tc>
          <w:tcPr>
            <w:tcW w:w="3686" w:type="dxa"/>
            <w:vAlign w:val="center"/>
          </w:tcPr>
          <w:p w14:paraId="21C08584" w14:textId="77777777" w:rsidR="00B27D0C" w:rsidRPr="00491627" w:rsidRDefault="00B27D0C" w:rsidP="00CA2F57">
            <w:pPr>
              <w:suppressAutoHyphens w:val="0"/>
              <w:jc w:val="center"/>
              <w:rPr>
                <w:rFonts w:ascii="Arial" w:eastAsiaTheme="minorHAnsi" w:hAnsi="Arial" w:cs="Arial"/>
                <w:b/>
                <w:sz w:val="18"/>
                <w:szCs w:val="18"/>
                <w:lang w:eastAsia="en-US"/>
              </w:rPr>
            </w:pPr>
          </w:p>
        </w:tc>
      </w:tr>
      <w:tr w:rsidR="00B27D0C" w:rsidRPr="00491627" w14:paraId="28C19E8C" w14:textId="77777777" w:rsidTr="00CA2F57">
        <w:trPr>
          <w:trHeight w:val="584"/>
          <w:jc w:val="center"/>
        </w:trPr>
        <w:tc>
          <w:tcPr>
            <w:tcW w:w="2689" w:type="dxa"/>
            <w:tcBorders>
              <w:top w:val="single" w:sz="4" w:space="0" w:color="auto"/>
              <w:bottom w:val="single" w:sz="4" w:space="0" w:color="auto"/>
            </w:tcBorders>
            <w:vAlign w:val="center"/>
          </w:tcPr>
          <w:p w14:paraId="287C477E" w14:textId="77777777" w:rsidR="00B27D0C" w:rsidRPr="00491627"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42CF7887" w14:textId="3B2310A3" w:rsidR="00B27D0C" w:rsidRDefault="00B27D0C" w:rsidP="00CA2F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40 000 *</w:t>
            </w:r>
          </w:p>
        </w:tc>
        <w:tc>
          <w:tcPr>
            <w:tcW w:w="3685" w:type="dxa"/>
            <w:vAlign w:val="center"/>
          </w:tcPr>
          <w:p w14:paraId="2C4F9F06" w14:textId="77777777" w:rsidR="00B27D0C" w:rsidRPr="00491627" w:rsidRDefault="00B27D0C" w:rsidP="00CA2F57">
            <w:pPr>
              <w:suppressAutoHyphens w:val="0"/>
              <w:jc w:val="center"/>
              <w:rPr>
                <w:rFonts w:ascii="Arial" w:eastAsiaTheme="minorHAnsi" w:hAnsi="Arial" w:cs="Arial"/>
                <w:b/>
                <w:sz w:val="18"/>
                <w:szCs w:val="18"/>
                <w:lang w:eastAsia="en-US"/>
              </w:rPr>
            </w:pPr>
          </w:p>
        </w:tc>
        <w:tc>
          <w:tcPr>
            <w:tcW w:w="3686" w:type="dxa"/>
            <w:vAlign w:val="center"/>
          </w:tcPr>
          <w:p w14:paraId="059463B4" w14:textId="77777777" w:rsidR="00B27D0C" w:rsidRPr="00491627" w:rsidRDefault="00B27D0C" w:rsidP="00CA2F57">
            <w:pPr>
              <w:suppressAutoHyphens w:val="0"/>
              <w:jc w:val="center"/>
              <w:rPr>
                <w:rFonts w:ascii="Arial" w:eastAsiaTheme="minorHAnsi" w:hAnsi="Arial" w:cs="Arial"/>
                <w:b/>
                <w:sz w:val="18"/>
                <w:szCs w:val="18"/>
                <w:lang w:eastAsia="en-US"/>
              </w:rPr>
            </w:pPr>
          </w:p>
        </w:tc>
      </w:tr>
      <w:tr w:rsidR="00B27D0C" w:rsidRPr="00491627" w14:paraId="4EF3BDF1" w14:textId="77777777" w:rsidTr="00CA2F57">
        <w:trPr>
          <w:trHeight w:val="584"/>
          <w:jc w:val="center"/>
        </w:trPr>
        <w:tc>
          <w:tcPr>
            <w:tcW w:w="10060" w:type="dxa"/>
            <w:gridSpan w:val="3"/>
            <w:tcBorders>
              <w:top w:val="single" w:sz="4" w:space="0" w:color="auto"/>
              <w:bottom w:val="single" w:sz="4" w:space="0" w:color="auto"/>
            </w:tcBorders>
            <w:vAlign w:val="center"/>
          </w:tcPr>
          <w:p w14:paraId="26EC3681" w14:textId="3CEA1B8F" w:rsidR="00B27D0C" w:rsidRPr="00ED72DF" w:rsidRDefault="00B27D0C" w:rsidP="00CA2F57">
            <w:pPr>
              <w:pStyle w:val="Paragraphedeliste"/>
              <w:suppressAutoHyphens w:val="0"/>
              <w:rPr>
                <w:rFonts w:ascii="Arial" w:eastAsiaTheme="minorHAnsi" w:hAnsi="Arial" w:cs="Arial"/>
                <w:b/>
                <w:lang w:eastAsia="en-US"/>
              </w:rPr>
            </w:pPr>
            <w:r w:rsidRPr="00ED72DF">
              <w:rPr>
                <w:rFonts w:ascii="Arial" w:eastAsiaTheme="minorHAnsi" w:hAnsi="Arial" w:cs="Arial"/>
                <w:b/>
                <w:sz w:val="28"/>
                <w:szCs w:val="28"/>
                <w:lang w:eastAsia="en-US"/>
              </w:rPr>
              <w:t>*</w:t>
            </w:r>
            <w:r>
              <w:rPr>
                <w:rFonts w:ascii="Arial" w:eastAsiaTheme="minorHAnsi" w:hAnsi="Arial" w:cs="Arial"/>
                <w:b/>
                <w:sz w:val="28"/>
                <w:szCs w:val="28"/>
                <w:lang w:eastAsia="en-US"/>
              </w:rPr>
              <w:t xml:space="preserve"> </w:t>
            </w:r>
            <w:r>
              <w:rPr>
                <w:rFonts w:ascii="Arial" w:eastAsiaTheme="minorHAnsi" w:hAnsi="Arial" w:cs="Arial"/>
                <w:b/>
                <w:lang w:eastAsia="en-US"/>
              </w:rPr>
              <w:t>Dans la limite de 330 jours calendaire</w:t>
            </w:r>
            <w:r w:rsidR="00E71931">
              <w:rPr>
                <w:rFonts w:ascii="Arial" w:eastAsiaTheme="minorHAnsi" w:hAnsi="Arial" w:cs="Arial"/>
                <w:b/>
                <w:lang w:eastAsia="en-US"/>
              </w:rPr>
              <w:t>s</w:t>
            </w:r>
            <w:bookmarkStart w:id="0" w:name="_GoBack"/>
            <w:bookmarkEnd w:id="0"/>
            <w:r>
              <w:rPr>
                <w:rFonts w:ascii="Arial" w:eastAsiaTheme="minorHAnsi" w:hAnsi="Arial" w:cs="Arial"/>
                <w:b/>
                <w:lang w:eastAsia="en-US"/>
              </w:rPr>
              <w:t xml:space="preserve"> pour une commande de 40 000 articles (hors THC/TE)</w:t>
            </w:r>
          </w:p>
        </w:tc>
      </w:tr>
    </w:tbl>
    <w:p w14:paraId="7822F0C4" w14:textId="4CE0CAEA" w:rsidR="002F323C" w:rsidRDefault="002F323C" w:rsidP="002F323C">
      <w:pPr>
        <w:suppressAutoHyphens w:val="0"/>
        <w:spacing w:after="200" w:line="240" w:lineRule="exact"/>
        <w:contextualSpacing/>
        <w:jc w:val="both"/>
        <w:rPr>
          <w:rFonts w:ascii="Arial" w:eastAsia="Calibri" w:hAnsi="Arial" w:cs="Arial"/>
          <w:b/>
          <w:u w:val="single"/>
          <w:lang w:eastAsia="fr-FR"/>
        </w:rPr>
      </w:pPr>
    </w:p>
    <w:p w14:paraId="5AF310EA" w14:textId="08DA4DC0" w:rsidR="00DD6EB7" w:rsidRPr="00425ACA" w:rsidRDefault="00364457" w:rsidP="00403C44">
      <w:pPr>
        <w:suppressAutoHyphens w:val="0"/>
        <w:spacing w:after="200" w:line="240" w:lineRule="exact"/>
        <w:contextualSpacing/>
        <w:jc w:val="both"/>
        <w:rPr>
          <w:rFonts w:ascii="Arial" w:eastAsia="Calibri" w:hAnsi="Arial" w:cs="Arial"/>
          <w:b/>
          <w:u w:val="single"/>
          <w:lang w:eastAsia="fr-FR"/>
        </w:rPr>
      </w:pPr>
      <w:r>
        <w:rPr>
          <w:rFonts w:ascii="Arial" w:eastAsia="Calibri" w:hAnsi="Arial" w:cs="Arial"/>
          <w:b/>
          <w:u w:val="single"/>
          <w:lang w:eastAsia="fr-FR"/>
        </w:rPr>
        <w:t>*</w:t>
      </w:r>
      <w:r w:rsidR="008542FB">
        <w:rPr>
          <w:rFonts w:ascii="Arial" w:eastAsia="Calibri" w:hAnsi="Arial" w:cs="Arial"/>
          <w:b/>
          <w:u w:val="single"/>
          <w:lang w:eastAsia="fr-FR"/>
        </w:rPr>
        <w:t>*</w:t>
      </w:r>
      <w:r w:rsidR="00884002">
        <w:rPr>
          <w:rFonts w:ascii="Arial" w:eastAsia="Calibri" w:hAnsi="Arial" w:cs="Arial"/>
          <w:b/>
          <w:u w:val="single"/>
          <w:lang w:eastAsia="fr-FR"/>
        </w:rPr>
        <w:t xml:space="preserve"> </w:t>
      </w:r>
      <w:r w:rsidR="00DA4EC8">
        <w:rPr>
          <w:rFonts w:ascii="Arial" w:eastAsia="Calibri" w:hAnsi="Arial" w:cs="Arial"/>
          <w:b/>
          <w:u w:val="single"/>
          <w:lang w:eastAsia="fr-FR"/>
        </w:rPr>
        <w:t>Voir dispositions prévues au</w:t>
      </w:r>
      <w:r w:rsidR="00884002">
        <w:rPr>
          <w:rFonts w:ascii="Arial" w:eastAsia="Calibri" w:hAnsi="Arial" w:cs="Arial"/>
          <w:b/>
          <w:u w:val="single"/>
          <w:lang w:eastAsia="fr-FR"/>
        </w:rPr>
        <w:t xml:space="preserve"> CCAP DAF_</w:t>
      </w:r>
      <w:r w:rsidR="00A3064B">
        <w:rPr>
          <w:rFonts w:ascii="Arial" w:eastAsia="Calibri" w:hAnsi="Arial" w:cs="Arial"/>
          <w:b/>
          <w:u w:val="single"/>
          <w:lang w:eastAsia="fr-FR"/>
        </w:rPr>
        <w:t>2025_000569</w:t>
      </w:r>
    </w:p>
    <w:p w14:paraId="39DCD67F" w14:textId="77777777" w:rsidR="00CD4D56" w:rsidRPr="004D7590" w:rsidRDefault="00CD4D56"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B43194" w:rsidRDefault="0092505F" w:rsidP="003008AE">
      <w:pPr>
        <w:pStyle w:val="fcase1ertab"/>
        <w:tabs>
          <w:tab w:val="left" w:pos="851"/>
        </w:tabs>
        <w:spacing w:before="120" w:line="276" w:lineRule="auto"/>
        <w:ind w:left="0" w:firstLine="0"/>
        <w:rPr>
          <w:rFonts w:ascii="Arial" w:hAnsi="Arial" w:cs="Arial"/>
        </w:rPr>
      </w:pPr>
      <w:r w:rsidRPr="00B43194">
        <w:rPr>
          <w:rFonts w:ascii="Arial" w:hAnsi="Arial" w:cs="Arial"/>
        </w:rPr>
        <w:t>Pour l’exécution de l’accord-cadre, 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B21F105" w14:textId="77777777" w:rsidR="00B43194" w:rsidRDefault="00B43194">
      <w:pPr>
        <w:suppressAutoHyphens w:val="0"/>
        <w:rPr>
          <w:rFonts w:ascii="Arial" w:hAnsi="Arial" w:cs="Arial"/>
          <w:b/>
          <w:sz w:val="22"/>
          <w:szCs w:val="22"/>
        </w:rPr>
      </w:pPr>
      <w:r>
        <w:rPr>
          <w:rFonts w:ascii="Arial" w:hAnsi="Arial" w:cs="Arial"/>
          <w:b/>
          <w:sz w:val="22"/>
          <w:szCs w:val="22"/>
        </w:rPr>
        <w:br w:type="page"/>
      </w:r>
    </w:p>
    <w:p w14:paraId="034A189F" w14:textId="179A079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9E38DE3" w14:textId="441EFE73" w:rsidR="00712857" w:rsidRPr="00B971AA" w:rsidRDefault="00E366ED" w:rsidP="003008AE">
      <w:pPr>
        <w:pStyle w:val="fcasegauche"/>
        <w:tabs>
          <w:tab w:val="left" w:pos="426"/>
        </w:tabs>
        <w:spacing w:after="0" w:line="276" w:lineRule="auto"/>
        <w:ind w:left="0" w:firstLine="0"/>
        <w:jc w:val="left"/>
        <w:rPr>
          <w:rFonts w:ascii="Arial" w:hAnsi="Arial" w:cs="Arial"/>
          <w:i/>
          <w:sz w:val="16"/>
          <w:szCs w:val="16"/>
        </w:rPr>
      </w:pPr>
      <w:r w:rsidRPr="00B971AA">
        <w:rPr>
          <w:rFonts w:ascii="Arial" w:hAnsi="Arial" w:cs="Arial"/>
          <w:b/>
          <w:sz w:val="22"/>
          <w:szCs w:val="22"/>
        </w:rPr>
        <w:t xml:space="preserve">B4 </w:t>
      </w:r>
      <w:r w:rsidR="00142212" w:rsidRPr="00B971AA">
        <w:rPr>
          <w:rFonts w:ascii="Arial" w:hAnsi="Arial" w:cs="Arial"/>
          <w:b/>
          <w:sz w:val="22"/>
          <w:szCs w:val="22"/>
        </w:rPr>
        <w:t>–</w:t>
      </w:r>
      <w:r w:rsidRPr="00B971AA">
        <w:rPr>
          <w:rFonts w:ascii="Arial" w:hAnsi="Arial" w:cs="Arial"/>
          <w:b/>
          <w:sz w:val="22"/>
          <w:szCs w:val="22"/>
        </w:rPr>
        <w:t xml:space="preserve"> Avance</w:t>
      </w:r>
      <w:r w:rsidR="00540F68" w:rsidRPr="00B971AA">
        <w:rPr>
          <w:rFonts w:ascii="Arial" w:hAnsi="Arial" w:cs="Arial"/>
          <w:b/>
          <w:sz w:val="22"/>
          <w:szCs w:val="22"/>
        </w:rPr>
        <w:t xml:space="preserve"> </w:t>
      </w:r>
      <w:r w:rsidR="005A027E" w:rsidRPr="00B971AA">
        <w:rPr>
          <w:rFonts w:ascii="Arial" w:hAnsi="Arial" w:cs="Arial"/>
          <w:i/>
          <w:sz w:val="16"/>
          <w:szCs w:val="16"/>
        </w:rPr>
        <w:t>(article</w:t>
      </w:r>
      <w:r w:rsidR="00E31B9F" w:rsidRPr="00B971AA">
        <w:rPr>
          <w:rFonts w:ascii="Arial" w:hAnsi="Arial" w:cs="Arial"/>
          <w:i/>
          <w:sz w:val="16"/>
          <w:szCs w:val="16"/>
        </w:rPr>
        <w:t xml:space="preserve"> R. 2191-3 </w:t>
      </w:r>
      <w:r w:rsidR="005A027E" w:rsidRPr="00B971AA">
        <w:rPr>
          <w:rFonts w:ascii="Arial" w:hAnsi="Arial" w:cs="Arial"/>
          <w:i/>
          <w:sz w:val="16"/>
          <w:szCs w:val="16"/>
        </w:rPr>
        <w:t>du code de la commande publique)</w:t>
      </w:r>
      <w:r w:rsidR="00F0635B" w:rsidRPr="00B971AA">
        <w:rPr>
          <w:rFonts w:ascii="Arial" w:hAnsi="Arial" w:cs="Arial"/>
          <w:i/>
          <w:sz w:val="16"/>
          <w:szCs w:val="16"/>
        </w:rPr>
        <w:t> </w:t>
      </w:r>
      <w:r w:rsidR="00712857" w:rsidRPr="00B971AA">
        <w:rPr>
          <w:rFonts w:ascii="Arial" w:hAnsi="Arial" w:cs="Arial"/>
          <w:i/>
          <w:sz w:val="16"/>
          <w:szCs w:val="16"/>
        </w:rPr>
        <w:t>/</w:t>
      </w:r>
    </w:p>
    <w:p w14:paraId="74144B81" w14:textId="77777777" w:rsidR="00A57DF1" w:rsidRPr="00B971AA" w:rsidRDefault="00A57DF1" w:rsidP="003008AE">
      <w:pPr>
        <w:pStyle w:val="fcasegauche"/>
        <w:tabs>
          <w:tab w:val="left" w:pos="426"/>
        </w:tabs>
        <w:spacing w:after="0" w:line="276" w:lineRule="auto"/>
        <w:ind w:left="0" w:firstLine="0"/>
        <w:jc w:val="left"/>
        <w:rPr>
          <w:rFonts w:ascii="Arial" w:hAnsi="Arial" w:cs="Arial"/>
          <w:i/>
          <w:sz w:val="16"/>
          <w:szCs w:val="16"/>
        </w:rPr>
      </w:pPr>
    </w:p>
    <w:p w14:paraId="29446259" w14:textId="77777777" w:rsidR="00E366ED" w:rsidRPr="00B971AA" w:rsidRDefault="00E366ED" w:rsidP="003008AE">
      <w:pPr>
        <w:pStyle w:val="fcasegauche"/>
        <w:tabs>
          <w:tab w:val="left" w:pos="3969"/>
          <w:tab w:val="left" w:pos="7088"/>
        </w:tabs>
        <w:spacing w:after="0" w:line="276" w:lineRule="auto"/>
        <w:ind w:left="567" w:firstLine="0"/>
        <w:jc w:val="left"/>
        <w:rPr>
          <w:rFonts w:ascii="Arial" w:hAnsi="Arial" w:cs="Arial"/>
          <w:i/>
          <w:sz w:val="18"/>
          <w:szCs w:val="18"/>
        </w:rPr>
      </w:pPr>
      <w:r w:rsidRPr="00B971AA">
        <w:rPr>
          <w:rFonts w:ascii="Arial" w:hAnsi="Arial" w:cs="Arial"/>
        </w:rPr>
        <w:t>Je renonce au bénéfice de l'avance :</w:t>
      </w:r>
      <w:r w:rsidRPr="00B971AA">
        <w:rPr>
          <w:rFonts w:ascii="Arial" w:hAnsi="Arial" w:cs="Arial"/>
        </w:rPr>
        <w:tab/>
      </w:r>
      <w:r w:rsidR="008E2A05" w:rsidRPr="00B971AA">
        <w:rPr>
          <w:rFonts w:ascii="Arial" w:hAnsi="Arial" w:cs="Arial"/>
        </w:rPr>
        <w:fldChar w:fldCharType="begin">
          <w:ffData>
            <w:name w:val=""/>
            <w:enabled/>
            <w:calcOnExit w:val="0"/>
            <w:checkBox>
              <w:size w:val="20"/>
              <w:default w:val="0"/>
            </w:checkBox>
          </w:ffData>
        </w:fldChar>
      </w:r>
      <w:r w:rsidR="008E2A05"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008E2A05" w:rsidRPr="00B971AA">
        <w:rPr>
          <w:rFonts w:ascii="Arial" w:hAnsi="Arial" w:cs="Arial"/>
        </w:rPr>
        <w:fldChar w:fldCharType="end"/>
      </w:r>
      <w:r w:rsidR="008E6A63" w:rsidRPr="00B971AA">
        <w:rPr>
          <w:rFonts w:ascii="Arial" w:hAnsi="Arial" w:cs="Arial"/>
        </w:rPr>
        <w:t xml:space="preserve"> </w:t>
      </w:r>
      <w:r w:rsidRPr="00B971AA">
        <w:rPr>
          <w:rFonts w:ascii="Arial" w:hAnsi="Arial" w:cs="Arial"/>
        </w:rPr>
        <w:t>NON</w:t>
      </w:r>
      <w:r w:rsidR="008E6A63" w:rsidRPr="00B971AA">
        <w:rPr>
          <w:rFonts w:ascii="Arial" w:hAnsi="Arial" w:cs="Arial"/>
        </w:rPr>
        <w:t>, je ne renonce pas</w:t>
      </w:r>
      <w:r w:rsidRPr="00B971AA">
        <w:rPr>
          <w:rFonts w:ascii="Arial" w:hAnsi="Arial" w:cs="Arial"/>
        </w:rPr>
        <w:tab/>
      </w:r>
      <w:r w:rsidR="008E2A05" w:rsidRPr="00B971AA">
        <w:rPr>
          <w:rFonts w:ascii="Arial" w:hAnsi="Arial" w:cs="Arial"/>
        </w:rPr>
        <w:fldChar w:fldCharType="begin">
          <w:ffData>
            <w:name w:val=""/>
            <w:enabled/>
            <w:calcOnExit w:val="0"/>
            <w:checkBox>
              <w:size w:val="20"/>
              <w:default w:val="0"/>
            </w:checkBox>
          </w:ffData>
        </w:fldChar>
      </w:r>
      <w:r w:rsidR="008E2A05"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008E2A05" w:rsidRPr="00B971AA">
        <w:rPr>
          <w:rFonts w:ascii="Arial" w:hAnsi="Arial" w:cs="Arial"/>
        </w:rPr>
        <w:fldChar w:fldCharType="end"/>
      </w:r>
      <w:r w:rsidR="008E6A63" w:rsidRPr="00B971AA">
        <w:rPr>
          <w:rFonts w:ascii="Arial" w:hAnsi="Arial" w:cs="Arial"/>
        </w:rPr>
        <w:t xml:space="preserve"> </w:t>
      </w:r>
      <w:r w:rsidRPr="00B971AA">
        <w:rPr>
          <w:rFonts w:ascii="Arial" w:hAnsi="Arial" w:cs="Arial"/>
        </w:rPr>
        <w:t>OUI</w:t>
      </w:r>
      <w:r w:rsidR="008E6A63" w:rsidRPr="00B971AA">
        <w:rPr>
          <w:rFonts w:ascii="Arial" w:hAnsi="Arial" w:cs="Arial"/>
        </w:rPr>
        <w:t>, je renonce</w:t>
      </w:r>
    </w:p>
    <w:p w14:paraId="3F7DB797" w14:textId="77777777" w:rsidR="00E366ED" w:rsidRPr="00B971AA" w:rsidRDefault="00E366ED" w:rsidP="003008AE">
      <w:pPr>
        <w:spacing w:line="276" w:lineRule="auto"/>
        <w:ind w:left="567"/>
        <w:rPr>
          <w:rFonts w:ascii="Arial" w:hAnsi="Arial" w:cs="Arial"/>
          <w:i/>
          <w:sz w:val="16"/>
          <w:szCs w:val="16"/>
        </w:rPr>
      </w:pPr>
      <w:r w:rsidRPr="00B971AA">
        <w:rPr>
          <w:rFonts w:ascii="Arial" w:hAnsi="Arial" w:cs="Arial"/>
          <w:i/>
          <w:sz w:val="16"/>
          <w:szCs w:val="16"/>
        </w:rPr>
        <w:t>(Cocher la case correspondante.)</w:t>
      </w:r>
    </w:p>
    <w:p w14:paraId="54F8EBBA" w14:textId="03094F2C" w:rsidR="00E366ED" w:rsidRPr="00B971AA" w:rsidRDefault="00E366ED" w:rsidP="003008AE">
      <w:pPr>
        <w:pStyle w:val="Titre4"/>
        <w:tabs>
          <w:tab w:val="clear" w:pos="4111"/>
          <w:tab w:val="left" w:pos="426"/>
        </w:tabs>
        <w:spacing w:before="240" w:after="120" w:line="276" w:lineRule="auto"/>
        <w:ind w:left="862" w:hanging="862"/>
      </w:pPr>
      <w:r w:rsidRPr="00B971AA">
        <w:rPr>
          <w:sz w:val="22"/>
          <w:szCs w:val="22"/>
        </w:rPr>
        <w:t>B5 -</w:t>
      </w:r>
      <w:r w:rsidRPr="00B971AA">
        <w:rPr>
          <w:b w:val="0"/>
          <w:sz w:val="22"/>
          <w:szCs w:val="22"/>
        </w:rPr>
        <w:t xml:space="preserve"> </w:t>
      </w:r>
      <w:r w:rsidRPr="00B971AA">
        <w:rPr>
          <w:sz w:val="22"/>
          <w:szCs w:val="22"/>
        </w:rPr>
        <w:t xml:space="preserve">Durée </w:t>
      </w:r>
      <w:r w:rsidR="0016673B" w:rsidRPr="00B971AA">
        <w:rPr>
          <w:sz w:val="22"/>
          <w:szCs w:val="22"/>
        </w:rPr>
        <w:t>de</w:t>
      </w:r>
      <w:r w:rsidR="00C7338C" w:rsidRPr="00B971AA">
        <w:rPr>
          <w:sz w:val="22"/>
          <w:szCs w:val="22"/>
        </w:rPr>
        <w:t xml:space="preserve"> l’accord-cadre</w:t>
      </w:r>
      <w:r w:rsidR="00A57DF1" w:rsidRPr="00B971AA">
        <w:rPr>
          <w:sz w:val="22"/>
          <w:szCs w:val="22"/>
        </w:rPr>
        <w:t xml:space="preserve"> </w:t>
      </w:r>
      <w:r w:rsidRPr="00B971AA">
        <w:rPr>
          <w:sz w:val="22"/>
          <w:szCs w:val="22"/>
        </w:rPr>
        <w:t>:</w:t>
      </w:r>
    </w:p>
    <w:p w14:paraId="6C783089" w14:textId="09ACBF97" w:rsidR="00E366ED" w:rsidRPr="00B971AA" w:rsidRDefault="00E366ED" w:rsidP="003008AE">
      <w:pPr>
        <w:tabs>
          <w:tab w:val="left" w:pos="576"/>
        </w:tabs>
        <w:spacing w:line="276" w:lineRule="auto"/>
        <w:jc w:val="both"/>
        <w:rPr>
          <w:rFonts w:ascii="Arial" w:hAnsi="Arial" w:cs="Arial"/>
          <w:i/>
          <w:sz w:val="18"/>
          <w:szCs w:val="18"/>
        </w:rPr>
      </w:pPr>
      <w:r w:rsidRPr="00B971AA">
        <w:rPr>
          <w:rFonts w:ascii="Arial" w:hAnsi="Arial" w:cs="Arial"/>
        </w:rPr>
        <w:t xml:space="preserve">La durée d’exécution est de </w:t>
      </w:r>
      <w:r w:rsidR="00A57DF1" w:rsidRPr="00B971AA">
        <w:rPr>
          <w:rFonts w:ascii="Arial" w:hAnsi="Arial" w:cs="Arial"/>
        </w:rPr>
        <w:t>48</w:t>
      </w:r>
      <w:r w:rsidR="00142212" w:rsidRPr="00B971AA">
        <w:rPr>
          <w:rFonts w:ascii="Arial" w:hAnsi="Arial" w:cs="Arial"/>
        </w:rPr>
        <w:t xml:space="preserve"> </w:t>
      </w:r>
      <w:r w:rsidRPr="00B971AA">
        <w:rPr>
          <w:rFonts w:ascii="Arial" w:hAnsi="Arial" w:cs="Arial"/>
        </w:rPr>
        <w:t>mois à compter de :</w:t>
      </w:r>
    </w:p>
    <w:p w14:paraId="59EADC2C" w14:textId="77777777" w:rsidR="00E366ED" w:rsidRPr="00B971AA" w:rsidRDefault="00E366ED" w:rsidP="003008AE">
      <w:pPr>
        <w:spacing w:line="276" w:lineRule="auto"/>
        <w:rPr>
          <w:rFonts w:ascii="Arial" w:hAnsi="Arial" w:cs="Arial"/>
          <w:sz w:val="16"/>
          <w:szCs w:val="16"/>
        </w:rPr>
      </w:pPr>
      <w:r w:rsidRPr="00B971AA">
        <w:rPr>
          <w:rFonts w:ascii="Arial" w:hAnsi="Arial" w:cs="Arial"/>
          <w:i/>
          <w:sz w:val="16"/>
          <w:szCs w:val="16"/>
        </w:rPr>
        <w:t>(Cocher la case correspondante.)</w:t>
      </w:r>
    </w:p>
    <w:p w14:paraId="220D6D1C" w14:textId="6A36CEE1" w:rsidR="00E366ED" w:rsidRPr="00B971AA" w:rsidRDefault="00B971AA"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1"/>
            </w:checkBox>
          </w:ffData>
        </w:fldChar>
      </w:r>
      <w:r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B971AA">
        <w:rPr>
          <w:rFonts w:ascii="Arial" w:hAnsi="Arial" w:cs="Arial"/>
        </w:rPr>
        <w:fldChar w:fldCharType="end"/>
      </w:r>
      <w:r w:rsidR="00E366ED" w:rsidRPr="00B971AA">
        <w:rPr>
          <w:rFonts w:ascii="Arial" w:hAnsi="Arial" w:cs="Arial"/>
        </w:rPr>
        <w:tab/>
        <w:t>la date de notification</w:t>
      </w:r>
      <w:r w:rsidR="00540F68" w:rsidRPr="00B971AA">
        <w:rPr>
          <w:rFonts w:ascii="Arial" w:hAnsi="Arial" w:cs="Arial"/>
        </w:rPr>
        <w:t xml:space="preserve"> </w:t>
      </w:r>
      <w:r w:rsidR="00C7338C" w:rsidRPr="00B971AA">
        <w:rPr>
          <w:rFonts w:ascii="Arial" w:hAnsi="Arial" w:cs="Arial"/>
        </w:rPr>
        <w:t>de l’accord-cadre </w:t>
      </w:r>
      <w:r w:rsidR="00E366ED" w:rsidRPr="00B971AA">
        <w:rPr>
          <w:rFonts w:ascii="Arial" w:hAnsi="Arial" w:cs="Arial"/>
        </w:rPr>
        <w:t>;</w:t>
      </w:r>
    </w:p>
    <w:p w14:paraId="781F9EF0" w14:textId="77777777" w:rsidR="00E366ED"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B971AA">
        <w:rPr>
          <w:rFonts w:ascii="Arial" w:hAnsi="Arial" w:cs="Arial"/>
        </w:rPr>
        <w:fldChar w:fldCharType="end"/>
      </w:r>
      <w:r w:rsidR="00E366ED" w:rsidRPr="00B971AA">
        <w:rPr>
          <w:rFonts w:ascii="Arial" w:hAnsi="Arial" w:cs="Arial"/>
        </w:rPr>
        <w:tab/>
        <w:t>la date de notification de l’ordre de service ou du premier bon de commande ;</w:t>
      </w:r>
    </w:p>
    <w:p w14:paraId="7021603C" w14:textId="77777777" w:rsidR="00E366ED"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B971AA">
        <w:rPr>
          <w:rFonts w:ascii="Arial" w:hAnsi="Arial" w:cs="Arial"/>
        </w:rPr>
        <w:fldChar w:fldCharType="end"/>
      </w:r>
      <w:r w:rsidR="00E366ED" w:rsidRPr="00B971AA">
        <w:rPr>
          <w:rFonts w:ascii="Arial" w:hAnsi="Arial" w:cs="Arial"/>
        </w:rPr>
        <w:tab/>
        <w:t xml:space="preserve">la date de début d’exécution prévue </w:t>
      </w:r>
      <w:r w:rsidR="002C09EA" w:rsidRPr="00B971AA">
        <w:rPr>
          <w:rFonts w:ascii="Arial" w:hAnsi="Arial" w:cs="Arial"/>
        </w:rPr>
        <w:t xml:space="preserve">par </w:t>
      </w:r>
      <w:r w:rsidR="00CF38E7" w:rsidRPr="00B971AA">
        <w:rPr>
          <w:rFonts w:ascii="Arial" w:hAnsi="Arial" w:cs="Arial"/>
        </w:rPr>
        <w:t xml:space="preserve"> </w:t>
      </w:r>
      <w:r w:rsidR="00E366ED" w:rsidRPr="00B971AA">
        <w:rPr>
          <w:rFonts w:ascii="Arial" w:hAnsi="Arial" w:cs="Arial"/>
        </w:rPr>
        <w:t>lorsqu’elle est postérieure à la date de notification.</w:t>
      </w:r>
    </w:p>
    <w:p w14:paraId="4B75D229" w14:textId="77777777" w:rsidR="00250068"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B971AA">
        <w:rPr>
          <w:rFonts w:ascii="Arial" w:hAnsi="Arial" w:cs="Arial"/>
        </w:rPr>
        <w:fldChar w:fldCharType="end"/>
      </w:r>
      <w:r w:rsidR="00250068" w:rsidRPr="00B971AA">
        <w:rPr>
          <w:rFonts w:ascii="Arial" w:hAnsi="Arial" w:cs="Arial"/>
        </w:rPr>
        <w:tab/>
        <w:t>la date de début d’exécution fixée dans la lettre de notification.</w:t>
      </w:r>
    </w:p>
    <w:p w14:paraId="020C4C2F" w14:textId="5F3E293D" w:rsidR="00540F68" w:rsidRPr="00B971AA" w:rsidRDefault="00073AF4" w:rsidP="003008AE">
      <w:pPr>
        <w:tabs>
          <w:tab w:val="left" w:pos="426"/>
        </w:tabs>
        <w:spacing w:before="120" w:line="276" w:lineRule="auto"/>
        <w:jc w:val="both"/>
        <w:rPr>
          <w:rFonts w:ascii="Arial" w:hAnsi="Arial" w:cs="Arial"/>
        </w:rPr>
      </w:pPr>
      <w:r w:rsidRPr="00B971AA">
        <w:rPr>
          <w:rFonts w:ascii="Arial" w:hAnsi="Arial" w:cs="Arial"/>
        </w:rPr>
        <w:t>L</w:t>
      </w:r>
      <w:r w:rsidR="00540F68" w:rsidRPr="00B971AA">
        <w:rPr>
          <w:rFonts w:ascii="Arial" w:hAnsi="Arial" w:cs="Arial"/>
        </w:rPr>
        <w:t xml:space="preserve">’accord cadre est reconductible </w:t>
      </w:r>
      <w:r w:rsidR="00E366ED" w:rsidRPr="00B971AA">
        <w:rPr>
          <w:rFonts w:ascii="Arial" w:hAnsi="Arial" w:cs="Arial"/>
        </w:rPr>
        <w:t>est reconductible :</w:t>
      </w:r>
      <w:r w:rsidR="00540F68" w:rsidRPr="00B971AA">
        <w:rPr>
          <w:rFonts w:ascii="Arial" w:hAnsi="Arial" w:cs="Arial"/>
        </w:rPr>
        <w:t xml:space="preserve"> </w:t>
      </w:r>
      <w:r w:rsidR="00A57DF1" w:rsidRPr="00B971AA">
        <w:rPr>
          <w:rFonts w:ascii="Arial" w:hAnsi="Arial" w:cs="Arial"/>
        </w:rPr>
        <w:fldChar w:fldCharType="begin">
          <w:ffData>
            <w:name w:val=""/>
            <w:enabled/>
            <w:calcOnExit w:val="0"/>
            <w:checkBox>
              <w:size w:val="20"/>
              <w:default w:val="1"/>
            </w:checkBox>
          </w:ffData>
        </w:fldChar>
      </w:r>
      <w:r w:rsidR="00A57DF1"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00A57DF1" w:rsidRPr="00B971AA">
        <w:rPr>
          <w:rFonts w:ascii="Arial" w:hAnsi="Arial" w:cs="Arial"/>
        </w:rPr>
        <w:fldChar w:fldCharType="end"/>
      </w:r>
      <w:r w:rsidR="00540F68" w:rsidRPr="00B971AA">
        <w:rPr>
          <w:rFonts w:ascii="Arial" w:hAnsi="Arial" w:cs="Arial"/>
        </w:rPr>
        <w:t xml:space="preserve"> NON</w:t>
      </w:r>
      <w:r w:rsidR="00540F68" w:rsidRPr="00B971AA">
        <w:rPr>
          <w:rFonts w:ascii="Arial" w:hAnsi="Arial" w:cs="Arial"/>
        </w:rPr>
        <w:tab/>
      </w:r>
      <w:r w:rsidR="00540F68" w:rsidRPr="00B971AA">
        <w:rPr>
          <w:rFonts w:ascii="Arial" w:hAnsi="Arial" w:cs="Arial"/>
        </w:rPr>
        <w:fldChar w:fldCharType="begin">
          <w:ffData>
            <w:name w:val=""/>
            <w:enabled/>
            <w:calcOnExit w:val="0"/>
            <w:checkBox>
              <w:size w:val="20"/>
              <w:default w:val="0"/>
            </w:checkBox>
          </w:ffData>
        </w:fldChar>
      </w:r>
      <w:r w:rsidR="00540F68" w:rsidRPr="00B971A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00540F68" w:rsidRPr="00B971AA">
        <w:rPr>
          <w:rFonts w:ascii="Arial" w:hAnsi="Arial" w:cs="Arial"/>
        </w:rPr>
        <w:fldChar w:fldCharType="end"/>
      </w:r>
      <w:r w:rsidR="00540F68" w:rsidRPr="00B971AA">
        <w:rPr>
          <w:rFonts w:ascii="Arial" w:hAnsi="Arial" w:cs="Arial"/>
        </w:rPr>
        <w:t xml:space="preserve"> OUI</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060997F7"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39178193" w14:textId="77777777" w:rsidR="00CD68D8" w:rsidRPr="00DE4F5A" w:rsidRDefault="00CD68D8" w:rsidP="003008AE">
      <w:pPr>
        <w:tabs>
          <w:tab w:val="left" w:pos="576"/>
        </w:tabs>
        <w:suppressAutoHyphens w:val="0"/>
        <w:spacing w:line="276" w:lineRule="auto"/>
        <w:jc w:val="both"/>
        <w:rPr>
          <w:rFonts w:ascii="Arial" w:hAnsi="Arial" w:cs="Arial"/>
          <w:lang w:eastAsia="fr-FR"/>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40"/>
        <w:gridCol w:w="2740"/>
        <w:gridCol w:w="2741"/>
      </w:tblGrid>
      <w:tr w:rsidR="00B971AA" w:rsidRPr="00B971AA" w14:paraId="13E536EB" w14:textId="77777777" w:rsidTr="00364457">
        <w:trPr>
          <w:trHeight w:val="529"/>
        </w:trPr>
        <w:tc>
          <w:tcPr>
            <w:tcW w:w="2547" w:type="dxa"/>
            <w:shd w:val="clear" w:color="auto" w:fill="DEEAF6" w:themeFill="accent1" w:themeFillTint="33"/>
            <w:vAlign w:val="center"/>
          </w:tcPr>
          <w:p w14:paraId="55D2A9A3"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NATURE DES COMPOSANTS</w:t>
            </w:r>
          </w:p>
        </w:tc>
        <w:tc>
          <w:tcPr>
            <w:tcW w:w="2740" w:type="dxa"/>
            <w:shd w:val="clear" w:color="auto" w:fill="DEEAF6" w:themeFill="accent1" w:themeFillTint="33"/>
            <w:vAlign w:val="center"/>
          </w:tcPr>
          <w:p w14:paraId="0DC2A5C3"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NOM DU FABRICANT</w:t>
            </w:r>
          </w:p>
        </w:tc>
        <w:tc>
          <w:tcPr>
            <w:tcW w:w="2740" w:type="dxa"/>
            <w:shd w:val="clear" w:color="auto" w:fill="DEEAF6" w:themeFill="accent1" w:themeFillTint="33"/>
            <w:vAlign w:val="center"/>
          </w:tcPr>
          <w:p w14:paraId="7F5DF19E" w14:textId="77777777" w:rsidR="00BD750B" w:rsidRPr="00B971AA" w:rsidRDefault="00BD750B" w:rsidP="00364457">
            <w:pPr>
              <w:tabs>
                <w:tab w:val="left" w:pos="576"/>
              </w:tabs>
              <w:suppressAutoHyphens w:val="0"/>
              <w:spacing w:line="276" w:lineRule="auto"/>
              <w:jc w:val="center"/>
              <w:rPr>
                <w:rFonts w:ascii="Arial" w:hAnsi="Arial" w:cs="Arial"/>
                <w:b/>
                <w:bCs/>
                <w:lang w:eastAsia="fr-FR"/>
              </w:rPr>
            </w:pPr>
            <w:r w:rsidRPr="00B971AA">
              <w:rPr>
                <w:rFonts w:ascii="Arial" w:hAnsi="Arial" w:cs="Arial"/>
                <w:b/>
                <w:bCs/>
                <w:lang w:eastAsia="fr-FR"/>
              </w:rPr>
              <w:t>LIEU DE FABRICATION (PAYS/VILLE)</w:t>
            </w:r>
          </w:p>
        </w:tc>
        <w:tc>
          <w:tcPr>
            <w:tcW w:w="2741" w:type="dxa"/>
            <w:shd w:val="clear" w:color="auto" w:fill="DEEAF6" w:themeFill="accent1" w:themeFillTint="33"/>
          </w:tcPr>
          <w:p w14:paraId="520B3B0D" w14:textId="77777777" w:rsidR="00BD750B" w:rsidRPr="00B971AA" w:rsidRDefault="00BD750B" w:rsidP="00364457">
            <w:pPr>
              <w:tabs>
                <w:tab w:val="left" w:pos="576"/>
              </w:tabs>
              <w:suppressAutoHyphens w:val="0"/>
              <w:spacing w:line="276" w:lineRule="auto"/>
              <w:jc w:val="center"/>
              <w:rPr>
                <w:rFonts w:ascii="Arial" w:hAnsi="Arial" w:cs="Arial"/>
                <w:b/>
                <w:bCs/>
                <w:lang w:eastAsia="fr-FR"/>
              </w:rPr>
            </w:pPr>
            <w:r w:rsidRPr="00B971AA">
              <w:rPr>
                <w:rFonts w:ascii="Arial" w:hAnsi="Arial" w:cs="Arial"/>
                <w:b/>
                <w:bCs/>
                <w:lang w:eastAsia="fr-FR"/>
              </w:rPr>
              <w:t>LABELS / CERTIFICATIONS</w:t>
            </w:r>
          </w:p>
        </w:tc>
      </w:tr>
      <w:tr w:rsidR="00B971AA" w:rsidRPr="00B971AA" w14:paraId="236DA51F" w14:textId="77777777" w:rsidTr="00364457">
        <w:trPr>
          <w:trHeight w:val="529"/>
        </w:trPr>
        <w:tc>
          <w:tcPr>
            <w:tcW w:w="2547" w:type="dxa"/>
            <w:shd w:val="clear" w:color="auto" w:fill="auto"/>
            <w:vAlign w:val="center"/>
          </w:tcPr>
          <w:p w14:paraId="5B789D00" w14:textId="2EC606E7" w:rsidR="00BD750B" w:rsidRPr="00B971AA" w:rsidRDefault="00A57DF1"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Fil à coudre</w:t>
            </w:r>
          </w:p>
        </w:tc>
        <w:tc>
          <w:tcPr>
            <w:tcW w:w="2740" w:type="dxa"/>
            <w:shd w:val="clear" w:color="auto" w:fill="auto"/>
            <w:vAlign w:val="center"/>
          </w:tcPr>
          <w:p w14:paraId="3D2BFBB7"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5B6478D7"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1" w:type="dxa"/>
            <w:vAlign w:val="center"/>
          </w:tcPr>
          <w:p w14:paraId="387CB662"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r>
      <w:tr w:rsidR="00B971AA" w:rsidRPr="00B971AA" w14:paraId="6C42DA84" w14:textId="77777777" w:rsidTr="00364457">
        <w:trPr>
          <w:trHeight w:val="529"/>
        </w:trPr>
        <w:tc>
          <w:tcPr>
            <w:tcW w:w="2547" w:type="dxa"/>
            <w:shd w:val="clear" w:color="auto" w:fill="auto"/>
            <w:vAlign w:val="center"/>
          </w:tcPr>
          <w:p w14:paraId="40644FBB" w14:textId="775BA84E" w:rsidR="00BD750B" w:rsidRPr="00B971AA" w:rsidRDefault="00A57DF1"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Fil de tricotage</w:t>
            </w:r>
          </w:p>
        </w:tc>
        <w:tc>
          <w:tcPr>
            <w:tcW w:w="2740" w:type="dxa"/>
            <w:shd w:val="clear" w:color="auto" w:fill="auto"/>
            <w:vAlign w:val="center"/>
          </w:tcPr>
          <w:p w14:paraId="63539EFC"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A071286"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1" w:type="dxa"/>
            <w:vAlign w:val="center"/>
          </w:tcPr>
          <w:p w14:paraId="1C5E6484"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r>
    </w:tbl>
    <w:p w14:paraId="7A7D8B85"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7C2E011B" w14:textId="77777777"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filateur</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0BED5C5A" w14:textId="77777777"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filature</w:t>
      </w:r>
      <w:r w:rsidRPr="00DE4F5A">
        <w:rPr>
          <w:rFonts w:ascii="Arial" w:hAnsi="Arial" w:cs="Arial"/>
          <w:lang w:eastAsia="fr-FR"/>
        </w:rPr>
        <w:t xml:space="preserve"> : </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2BFC9FC5" w14:textId="77777777" w:rsidR="00734F0E" w:rsidRDefault="00734F0E" w:rsidP="00734F0E">
      <w:pPr>
        <w:tabs>
          <w:tab w:val="left" w:pos="576"/>
        </w:tabs>
        <w:suppressAutoHyphens w:val="0"/>
        <w:spacing w:line="276" w:lineRule="auto"/>
        <w:jc w:val="both"/>
        <w:rPr>
          <w:rFonts w:ascii="Arial" w:hAnsi="Arial" w:cs="Arial"/>
          <w:lang w:eastAsia="fr-FR"/>
        </w:rPr>
      </w:pPr>
    </w:p>
    <w:p w14:paraId="158A0F74" w14:textId="77777777"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tricoteur</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6C7F822C" w14:textId="77777777"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du tricotage</w:t>
      </w:r>
      <w:r w:rsidRPr="00DE4F5A">
        <w:rPr>
          <w:rFonts w:ascii="Arial" w:hAnsi="Arial" w:cs="Arial"/>
          <w:lang w:eastAsia="fr-FR"/>
        </w:rPr>
        <w:t xml:space="preserve"> : </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72B1B231" w14:textId="77777777" w:rsidR="00734F0E" w:rsidRPr="00DE4F5A" w:rsidRDefault="00734F0E" w:rsidP="00734F0E">
      <w:pPr>
        <w:tabs>
          <w:tab w:val="left" w:pos="576"/>
        </w:tabs>
        <w:suppressAutoHyphens w:val="0"/>
        <w:spacing w:line="276" w:lineRule="auto"/>
        <w:ind w:left="357"/>
        <w:jc w:val="both"/>
        <w:rPr>
          <w:rFonts w:ascii="Arial" w:hAnsi="Arial" w:cs="Arial"/>
          <w:lang w:eastAsia="fr-FR"/>
        </w:rPr>
      </w:pPr>
    </w:p>
    <w:p w14:paraId="260DE455" w14:textId="77777777"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de l’</w:t>
      </w:r>
      <w:proofErr w:type="spellStart"/>
      <w:r>
        <w:rPr>
          <w:rFonts w:ascii="Arial" w:hAnsi="Arial" w:cs="Arial"/>
          <w:lang w:eastAsia="fr-FR"/>
        </w:rPr>
        <w:t>ennoblisseur</w:t>
      </w:r>
      <w:proofErr w:type="spellEnd"/>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7DFD6552" w14:textId="77777777"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l’ennoblissement</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7D24EFD3" w14:textId="77777777" w:rsidR="00734F0E" w:rsidRDefault="00734F0E" w:rsidP="00734F0E">
      <w:pPr>
        <w:tabs>
          <w:tab w:val="left" w:pos="576"/>
        </w:tabs>
        <w:suppressAutoHyphens w:val="0"/>
        <w:spacing w:line="276" w:lineRule="auto"/>
        <w:jc w:val="both"/>
        <w:rPr>
          <w:rFonts w:ascii="Arial" w:hAnsi="Arial" w:cs="Arial"/>
          <w:lang w:eastAsia="fr-FR"/>
        </w:rPr>
      </w:pPr>
    </w:p>
    <w:p w14:paraId="0D11675E" w14:textId="300EE956"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fabricant</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Pr>
          <w:rFonts w:ascii="Arial" w:hAnsi="Arial" w:cs="Arial"/>
          <w:u w:val="dotted"/>
          <w:lang w:eastAsia="fr-FR"/>
        </w:rPr>
        <w:tab/>
      </w:r>
    </w:p>
    <w:p w14:paraId="6FB74269" w14:textId="20B74053" w:rsidR="00734F0E" w:rsidRPr="00734F0E"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fabrication</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Pr>
          <w:rFonts w:ascii="Arial" w:hAnsi="Arial" w:cs="Arial"/>
          <w:u w:val="dotted"/>
          <w:lang w:eastAsia="fr-FR"/>
        </w:rPr>
        <w:tab/>
      </w:r>
    </w:p>
    <w:p w14:paraId="70693C7D" w14:textId="77777777" w:rsidR="00734F0E" w:rsidRPr="00DE4F5A" w:rsidRDefault="00734F0E" w:rsidP="00734F0E">
      <w:pPr>
        <w:tabs>
          <w:tab w:val="left" w:pos="576"/>
        </w:tabs>
        <w:suppressAutoHyphens w:val="0"/>
        <w:spacing w:after="120" w:line="276" w:lineRule="auto"/>
        <w:jc w:val="both"/>
        <w:rPr>
          <w:rFonts w:ascii="Arial" w:hAnsi="Arial" w:cs="Arial"/>
          <w:lang w:eastAsia="fr-FR"/>
        </w:rPr>
      </w:pPr>
    </w:p>
    <w:p w14:paraId="41498786" w14:textId="78A9B7D6" w:rsidR="00734F0E" w:rsidRPr="00DE4F5A" w:rsidRDefault="00734F0E" w:rsidP="00734F0E">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la prestation de marquage</w:t>
      </w:r>
      <w:r>
        <w:rPr>
          <w:rFonts w:ascii="Arial" w:hAnsi="Arial" w:cs="Arial"/>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5D804ED4" w14:textId="77777777" w:rsidR="00A67E37" w:rsidRDefault="00A67E37" w:rsidP="00A67E37">
      <w:pPr>
        <w:tabs>
          <w:tab w:val="left" w:pos="576"/>
        </w:tabs>
        <w:suppressAutoHyphens w:val="0"/>
        <w:spacing w:after="120" w:line="276" w:lineRule="auto"/>
        <w:jc w:val="both"/>
        <w:rPr>
          <w:rFonts w:ascii="Arial" w:hAnsi="Arial" w:cs="Arial"/>
          <w:lang w:eastAsia="fr-FR"/>
        </w:rPr>
      </w:pPr>
    </w:p>
    <w:p w14:paraId="0FAFEDC9" w14:textId="77777777" w:rsidR="00B971AA" w:rsidRDefault="00B971AA" w:rsidP="00B971AA">
      <w:pPr>
        <w:tabs>
          <w:tab w:val="left" w:pos="576"/>
        </w:tabs>
        <w:suppressAutoHyphens w:val="0"/>
        <w:spacing w:line="276" w:lineRule="auto"/>
        <w:jc w:val="both"/>
        <w:rPr>
          <w:rFonts w:ascii="Arial" w:hAnsi="Arial" w:cs="Arial"/>
          <w:lang w:eastAsia="fr-FR"/>
        </w:rPr>
      </w:pPr>
    </w:p>
    <w:p w14:paraId="48205F19" w14:textId="77777777" w:rsidR="00CD68D8" w:rsidRPr="00DE4F5A" w:rsidRDefault="00CD68D8" w:rsidP="003008AE">
      <w:pPr>
        <w:tabs>
          <w:tab w:val="left" w:pos="851"/>
        </w:tabs>
        <w:spacing w:line="276" w:lineRule="auto"/>
        <w:jc w:val="both"/>
        <w:rPr>
          <w:rFonts w:ascii="Arial" w:hAnsi="Arial" w:cs="Arial"/>
          <w:bCs/>
        </w:rPr>
      </w:pPr>
    </w:p>
    <w:p w14:paraId="1CED15C8" w14:textId="77777777" w:rsidR="00CD68D8" w:rsidRPr="008542FB" w:rsidRDefault="00CD68D8" w:rsidP="003008AE">
      <w:pPr>
        <w:spacing w:line="276" w:lineRule="auto"/>
        <w:jc w:val="both"/>
        <w:rPr>
          <w:rFonts w:ascii="Arial" w:hAnsi="Arial" w:cs="Arial"/>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4D162EE3"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1D4797" w:rsidRDefault="00943041" w:rsidP="003008AE">
      <w:pPr>
        <w:pStyle w:val="fcase1ertab"/>
        <w:tabs>
          <w:tab w:val="left" w:pos="851"/>
        </w:tabs>
        <w:spacing w:before="120" w:after="120" w:line="276" w:lineRule="auto"/>
        <w:ind w:left="0" w:firstLine="0"/>
        <w:rPr>
          <w:rFonts w:ascii="Arial" w:hAnsi="Arial" w:cs="Arial"/>
          <w:i/>
          <w:sz w:val="18"/>
          <w:szCs w:val="18"/>
        </w:rPr>
      </w:pPr>
      <w:r w:rsidRPr="001D4797">
        <w:rPr>
          <w:rFonts w:ascii="Arial" w:hAnsi="Arial" w:cs="Arial"/>
          <w:b/>
          <w:sz w:val="22"/>
          <w:szCs w:val="22"/>
        </w:rPr>
        <w:t xml:space="preserve">C1 </w:t>
      </w:r>
      <w:r w:rsidR="00CD68D8" w:rsidRPr="001D4797">
        <w:rPr>
          <w:rFonts w:ascii="Arial" w:hAnsi="Arial" w:cs="Arial"/>
          <w:b/>
          <w:sz w:val="22"/>
          <w:szCs w:val="22"/>
        </w:rPr>
        <w:t>– Signature</w:t>
      </w:r>
      <w:r w:rsidRPr="001D4797">
        <w:rPr>
          <w:rFonts w:ascii="Arial" w:hAnsi="Arial" w:cs="Arial"/>
          <w:b/>
          <w:sz w:val="22"/>
          <w:szCs w:val="22"/>
        </w:rPr>
        <w:t xml:space="preserve"> par le titulaire individuel</w:t>
      </w:r>
      <w:r w:rsidR="00C7338C" w:rsidRPr="001D4797">
        <w:rPr>
          <w:rFonts w:ascii="Arial" w:hAnsi="Arial" w:cs="Arial"/>
          <w:b/>
          <w:sz w:val="22"/>
          <w:szCs w:val="22"/>
        </w:rPr>
        <w:t xml:space="preserve"> </w:t>
      </w:r>
      <w:r w:rsidR="00C7338C" w:rsidRPr="001D4797">
        <w:rPr>
          <w:rFonts w:ascii="Arial" w:hAnsi="Arial" w:cs="Arial"/>
          <w:b/>
        </w:rPr>
        <w:t>de l’accord-cadre</w:t>
      </w:r>
      <w:r w:rsidRPr="001D4797">
        <w:rPr>
          <w:rFonts w:ascii="Arial" w:hAnsi="Arial" w:cs="Arial"/>
          <w:b/>
          <w:sz w:val="22"/>
          <w:szCs w:val="22"/>
        </w:rPr>
        <w:t> :</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5EB789A" w14:textId="77777777" w:rsidR="003F7AC6" w:rsidRPr="001D4797"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1D4797">
        <w:rPr>
          <w:rFonts w:ascii="Arial" w:hAnsi="Arial" w:cs="Arial"/>
          <w:b/>
          <w:sz w:val="22"/>
          <w:szCs w:val="22"/>
        </w:rPr>
        <w:t>de l’accord-cadre en cas de groupement :</w:t>
      </w:r>
    </w:p>
    <w:p w14:paraId="557E6437" w14:textId="77777777" w:rsidR="003F7AC6" w:rsidRPr="001D4797" w:rsidRDefault="003F7AC6" w:rsidP="003008AE">
      <w:pPr>
        <w:spacing w:line="276" w:lineRule="auto"/>
        <w:ind w:left="567"/>
        <w:jc w:val="both"/>
        <w:rPr>
          <w:rFonts w:ascii="Arial" w:hAnsi="Arial" w:cs="Arial"/>
          <w:sz w:val="16"/>
          <w:szCs w:val="16"/>
        </w:rPr>
      </w:pPr>
      <w:r w:rsidRPr="001D4797">
        <w:rPr>
          <w:rFonts w:ascii="Arial" w:hAnsi="Arial" w:cs="Arial"/>
          <w:sz w:val="16"/>
          <w:szCs w:val="16"/>
        </w:rPr>
        <w:t>Cette rubrique est renseignée dans le cas où l’ATTRI1 est transmis au seul attributaire (absence de DC1).</w:t>
      </w:r>
    </w:p>
    <w:p w14:paraId="6CD77BA0" w14:textId="77777777" w:rsidR="00D947FF" w:rsidRPr="001D4797" w:rsidRDefault="00D947FF" w:rsidP="003008AE">
      <w:pPr>
        <w:tabs>
          <w:tab w:val="left" w:pos="851"/>
        </w:tabs>
        <w:spacing w:line="276" w:lineRule="auto"/>
        <w:jc w:val="both"/>
        <w:rPr>
          <w:rFonts w:ascii="Arial" w:hAnsi="Arial" w:cs="Arial"/>
        </w:rPr>
      </w:pPr>
    </w:p>
    <w:p w14:paraId="21AEADAD" w14:textId="73DD662A" w:rsidR="001D1373" w:rsidRPr="001D4797" w:rsidRDefault="005A027E" w:rsidP="003008AE">
      <w:pPr>
        <w:tabs>
          <w:tab w:val="left" w:pos="851"/>
        </w:tabs>
        <w:spacing w:line="276" w:lineRule="auto"/>
        <w:jc w:val="both"/>
        <w:rPr>
          <w:rFonts w:ascii="Arial" w:hAnsi="Arial" w:cs="Arial"/>
        </w:rPr>
      </w:pPr>
      <w:r w:rsidRPr="001D4797">
        <w:rPr>
          <w:rFonts w:ascii="Arial" w:hAnsi="Arial" w:cs="Arial"/>
        </w:rPr>
        <w:t>Les membres du groupement d’opérateurs économiques désignent le mandataire suivant (article R. 2142-23 du code de la commande publique</w:t>
      </w:r>
      <w:r w:rsidR="003460F2" w:rsidRPr="001D4797">
        <w:rPr>
          <w:rFonts w:ascii="Arial" w:hAnsi="Arial" w:cs="Arial"/>
        </w:rPr>
        <w:t xml:space="preserve">) </w:t>
      </w:r>
    </w:p>
    <w:p w14:paraId="309D615B" w14:textId="77777777" w:rsidR="005A027E" w:rsidRPr="00DE4F5A" w:rsidRDefault="005A027E"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51228178" w:rsidR="003F7AC6" w:rsidRDefault="003F7AC6" w:rsidP="003008AE">
      <w:pPr>
        <w:spacing w:before="120" w:line="276" w:lineRule="auto"/>
        <w:ind w:left="851" w:hanging="284"/>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E71931">
        <w:rPr>
          <w:rFonts w:ascii="Arial" w:hAnsi="Arial" w:cs="Arial"/>
        </w:rPr>
      </w:r>
      <w:r w:rsidR="00E71931">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33CDBD73" w14:textId="1FF8A39F" w:rsidR="008542FB" w:rsidRDefault="008542FB" w:rsidP="003008AE">
      <w:pPr>
        <w:spacing w:before="120" w:line="276" w:lineRule="auto"/>
        <w:ind w:left="851" w:hanging="284"/>
        <w:rPr>
          <w:rFonts w:ascii="Arial" w:hAnsi="Arial" w:cs="Arial"/>
        </w:rPr>
      </w:pPr>
    </w:p>
    <w:p w14:paraId="20A9D086" w14:textId="77777777" w:rsidR="008542FB" w:rsidRPr="00DE4F5A" w:rsidRDefault="008542FB" w:rsidP="003008AE">
      <w:pPr>
        <w:spacing w:before="120" w:line="276" w:lineRule="auto"/>
        <w:ind w:left="851" w:hanging="284"/>
        <w:rPr>
          <w:rFonts w:ascii="Arial" w:hAnsi="Arial" w:cs="Arial"/>
          <w:i/>
          <w:sz w:val="18"/>
          <w:szCs w:val="18"/>
        </w:rPr>
      </w:pPr>
    </w:p>
    <w:p w14:paraId="7DFFC505" w14:textId="2DC03EE9" w:rsidR="00796E66" w:rsidRDefault="003F7AC6" w:rsidP="003008AE">
      <w:pPr>
        <w:spacing w:after="240" w:line="276" w:lineRule="auto"/>
        <w:ind w:left="851"/>
        <w:rPr>
          <w:rFonts w:ascii="Arial" w:hAnsi="Arial" w:cs="Arial"/>
          <w:i/>
          <w:sz w:val="16"/>
          <w:szCs w:val="16"/>
        </w:rPr>
      </w:pPr>
      <w:r w:rsidRPr="00DE4F5A">
        <w:rPr>
          <w:rFonts w:ascii="Arial" w:hAnsi="Arial" w:cs="Arial"/>
          <w:i/>
          <w:sz w:val="16"/>
          <w:szCs w:val="16"/>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1D4797">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1D4797">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1D4797">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1D4797">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1D4797">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1D4797">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082745">
      <w:pPr>
        <w:spacing w:before="12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3008AE">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6ED36536" w:rsidR="00E71959" w:rsidRPr="001D4797" w:rsidRDefault="00583CC2" w:rsidP="00082745">
      <w:pPr>
        <w:spacing w:before="12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l’article </w:t>
      </w:r>
      <w:r w:rsidR="005A027E" w:rsidRPr="001D4797">
        <w:rPr>
          <w:rFonts w:ascii="Arial" w:hAnsi="Arial" w:cs="Arial"/>
        </w:rPr>
        <w:t>R. 2191-59 du code de la commande publique, (nantissements ou cessions de créances)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E71931"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64BDCF19" w14:textId="77777777" w:rsidR="001D4797" w:rsidRDefault="001D4797" w:rsidP="003008AE">
      <w:pPr>
        <w:spacing w:before="360" w:line="276" w:lineRule="auto"/>
        <w:ind w:left="284" w:hanging="284"/>
        <w:jc w:val="both"/>
        <w:rPr>
          <w:rFonts w:ascii="Arial" w:hAnsi="Arial" w:cs="Arial"/>
          <w:color w:val="66CCFF"/>
          <w:spacing w:val="-10"/>
          <w:position w:val="-2"/>
        </w:rPr>
      </w:pPr>
    </w:p>
    <w:p w14:paraId="5AEBCE09" w14:textId="60BEDF2D" w:rsidR="00E71959" w:rsidRPr="00DE4F5A" w:rsidRDefault="00583CC2" w:rsidP="004D7EDD">
      <w:pPr>
        <w:spacing w:before="12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tbl>
      <w:tblPr>
        <w:tblW w:w="9186"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5124AF">
        <w:tc>
          <w:tcPr>
            <w:tcW w:w="9186" w:type="dxa"/>
            <w:tcBorders>
              <w:top w:val="nil"/>
              <w:left w:val="nil"/>
              <w:bottom w:val="dashed" w:sz="4" w:space="0" w:color="auto"/>
              <w:right w:val="nil"/>
            </w:tcBorders>
            <w:vAlign w:val="bottom"/>
          </w:tcPr>
          <w:p w14:paraId="3ACEFD43"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5124AF">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699860B7" w14:textId="77777777" w:rsidR="00E71959" w:rsidRPr="00DE4F5A" w:rsidRDefault="00E71959" w:rsidP="003008AE">
      <w:pPr>
        <w:pStyle w:val="fcase2metab"/>
        <w:spacing w:line="276" w:lineRule="auto"/>
        <w:ind w:left="0" w:firstLine="0"/>
        <w:rPr>
          <w:rFonts w:ascii="Arial" w:hAnsi="Arial" w:cs="Arial"/>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7F8FD0AF"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1EA120EC" w:rsidR="00C076A8" w:rsidRPr="00796E66" w:rsidRDefault="00796E66" w:rsidP="003008AE">
            <w:pPr>
              <w:pStyle w:val="fcase2metab"/>
              <w:spacing w:line="276" w:lineRule="auto"/>
              <w:ind w:left="0" w:firstLine="0"/>
              <w:jc w:val="center"/>
              <w:rPr>
                <w:rFonts w:ascii="Arial" w:hAnsi="Arial" w:cs="Arial"/>
                <w:b/>
              </w:rPr>
            </w:pPr>
            <w:r w:rsidRPr="00796E66">
              <w:rPr>
                <w:rFonts w:ascii="Arial" w:hAnsi="Arial" w:cs="Arial"/>
                <w:b/>
              </w:rPr>
              <w:t>41.05.06</w:t>
            </w:r>
          </w:p>
        </w:tc>
        <w:tc>
          <w:tcPr>
            <w:tcW w:w="1710" w:type="dxa"/>
            <w:shd w:val="clear" w:color="auto" w:fill="D9D9D9" w:themeFill="background1" w:themeFillShade="D9"/>
            <w:vAlign w:val="center"/>
          </w:tcPr>
          <w:p w14:paraId="718D0901" w14:textId="1052DF11" w:rsidR="00C076A8" w:rsidRPr="00796E66" w:rsidRDefault="00A35994" w:rsidP="003008AE">
            <w:pPr>
              <w:pStyle w:val="fcase2metab"/>
              <w:spacing w:line="276" w:lineRule="auto"/>
              <w:ind w:left="0" w:firstLine="0"/>
              <w:jc w:val="center"/>
              <w:rPr>
                <w:rFonts w:ascii="Arial" w:hAnsi="Arial" w:cs="Arial"/>
                <w:b/>
              </w:rPr>
            </w:pPr>
            <w:r w:rsidRPr="00A35994">
              <w:rPr>
                <w:rFonts w:ascii="Arial" w:hAnsi="Arial" w:cs="Arial"/>
                <w:b/>
              </w:rPr>
              <w:t>0178080203A1</w:t>
            </w:r>
          </w:p>
        </w:tc>
      </w:tr>
    </w:tbl>
    <w:p w14:paraId="60F9EAE7" w14:textId="77777777" w:rsidR="005C12FB" w:rsidRPr="00DE4F5A" w:rsidRDefault="005C12FB" w:rsidP="003008AE">
      <w:pPr>
        <w:pStyle w:val="fcase2metab"/>
        <w:spacing w:line="276" w:lineRule="auto"/>
        <w:rPr>
          <w:rFonts w:ascii="Arial" w:hAnsi="Arial" w:cs="Arial"/>
        </w:rPr>
      </w:pPr>
    </w:p>
    <w:p w14:paraId="6EB59627"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474E4822" w14:textId="77777777"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t>D2 – Signature de l’acheteur :</w:t>
      </w:r>
    </w:p>
    <w:p w14:paraId="213224D5" w14:textId="77777777" w:rsidR="00D074CF" w:rsidRPr="00F60B65" w:rsidRDefault="00D074CF" w:rsidP="003008AE">
      <w:pPr>
        <w:spacing w:after="240" w:line="276" w:lineRule="auto"/>
        <w:rPr>
          <w:rFonts w:ascii="Arial" w:hAnsi="Arial" w:cs="Arial"/>
        </w:rPr>
      </w:pPr>
      <w:r w:rsidRPr="00F60B65">
        <w:rPr>
          <w:rFonts w:ascii="Arial" w:hAnsi="Arial" w:cs="Arial"/>
        </w:rPr>
        <w:t>La présente offre est acceptée sur la base des prix et délais proposés au cadre B1 du présent document.</w:t>
      </w:r>
    </w:p>
    <w:p w14:paraId="1BBBC91C" w14:textId="77777777" w:rsidR="00E71959" w:rsidRPr="00F60B65" w:rsidRDefault="00E71959" w:rsidP="003008AE">
      <w:pPr>
        <w:spacing w:after="240" w:line="276" w:lineRule="auto"/>
        <w:rPr>
          <w:rFonts w:ascii="Arial" w:hAnsi="Arial" w:cs="Arial"/>
        </w:rPr>
      </w:pPr>
      <w:r w:rsidRPr="00F60B65">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F60B65" w:rsidRPr="00F60B65" w14:paraId="069CDE1A" w14:textId="77777777" w:rsidTr="00BC79AB">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F60B65" w:rsidRDefault="00457151" w:rsidP="003008AE">
            <w:pPr>
              <w:tabs>
                <w:tab w:val="left" w:pos="3600"/>
              </w:tabs>
              <w:spacing w:line="276" w:lineRule="auto"/>
              <w:jc w:val="center"/>
              <w:rPr>
                <w:rFonts w:ascii="Arial" w:hAnsi="Arial" w:cs="Arial"/>
                <w:b/>
                <w:bCs/>
              </w:rPr>
            </w:pPr>
            <w:r w:rsidRPr="00F60B65">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F60B65" w:rsidRDefault="00457151" w:rsidP="003008AE">
            <w:pPr>
              <w:spacing w:line="276" w:lineRule="auto"/>
              <w:jc w:val="center"/>
              <w:rPr>
                <w:rFonts w:ascii="Arial" w:hAnsi="Arial" w:cs="Arial"/>
                <w:b/>
                <w:bCs/>
              </w:rPr>
            </w:pPr>
            <w:r w:rsidRPr="00F60B65">
              <w:rPr>
                <w:rFonts w:ascii="Arial" w:hAnsi="Arial" w:cs="Arial"/>
                <w:b/>
                <w:bCs/>
              </w:rPr>
              <w:t>Intitulé de l’annexe</w:t>
            </w:r>
          </w:p>
        </w:tc>
      </w:tr>
      <w:tr w:rsidR="00F60B65" w:rsidRPr="00F60B65" w14:paraId="1D535D82" w14:textId="77777777" w:rsidTr="00BC79AB">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F60B65" w:rsidRDefault="00457151" w:rsidP="003008AE">
            <w:pPr>
              <w:tabs>
                <w:tab w:val="left" w:pos="3600"/>
              </w:tabs>
              <w:spacing w:before="120" w:after="120" w:line="276" w:lineRule="auto"/>
              <w:jc w:val="center"/>
              <w:rPr>
                <w:rFonts w:ascii="Arial" w:hAnsi="Arial" w:cs="Arial"/>
              </w:rPr>
            </w:pPr>
            <w:r w:rsidRPr="00F60B65">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7777777" w:rsidR="00457151" w:rsidRPr="00F60B65" w:rsidRDefault="00457151" w:rsidP="003008AE">
            <w:pPr>
              <w:spacing w:before="120" w:after="120" w:line="276" w:lineRule="auto"/>
              <w:rPr>
                <w:rFonts w:ascii="Arial" w:hAnsi="Arial" w:cs="Arial"/>
              </w:rPr>
            </w:pPr>
            <w:r w:rsidRPr="00F60B65">
              <w:rPr>
                <w:rFonts w:ascii="Arial" w:hAnsi="Arial" w:cs="Arial"/>
              </w:rPr>
              <w:t>RIB</w:t>
            </w:r>
          </w:p>
        </w:tc>
      </w:tr>
      <w:tr w:rsidR="00F60B65" w:rsidRPr="00F60B65" w14:paraId="5B9FEACE" w14:textId="77777777" w:rsidTr="00347890">
        <w:trPr>
          <w:trHeight w:val="580"/>
          <w:jc w:val="center"/>
        </w:trPr>
        <w:tc>
          <w:tcPr>
            <w:tcW w:w="1276" w:type="dxa"/>
            <w:tcBorders>
              <w:top w:val="single" w:sz="4" w:space="0" w:color="auto"/>
              <w:left w:val="single" w:sz="4" w:space="0" w:color="auto"/>
              <w:bottom w:val="single" w:sz="4" w:space="0" w:color="auto"/>
              <w:right w:val="single" w:sz="4" w:space="0" w:color="auto"/>
            </w:tcBorders>
            <w:vAlign w:val="center"/>
          </w:tcPr>
          <w:p w14:paraId="22370C89" w14:textId="77777777" w:rsidR="00457151" w:rsidRPr="00F60B65" w:rsidRDefault="00457151" w:rsidP="003008AE">
            <w:pPr>
              <w:tabs>
                <w:tab w:val="left" w:pos="3600"/>
              </w:tabs>
              <w:spacing w:before="120" w:after="120" w:line="276" w:lineRule="auto"/>
              <w:jc w:val="center"/>
              <w:rPr>
                <w:rFonts w:ascii="Arial" w:hAnsi="Arial" w:cs="Arial"/>
              </w:rPr>
            </w:pPr>
            <w:r w:rsidRPr="00F60B65">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34E8A21C" w14:textId="295E6A50" w:rsidR="00457151" w:rsidRPr="00F60B65" w:rsidRDefault="001D4797" w:rsidP="003008AE">
            <w:pPr>
              <w:spacing w:before="120" w:after="120" w:line="276" w:lineRule="auto"/>
              <w:rPr>
                <w:rFonts w:ascii="Arial" w:hAnsi="Arial" w:cs="Arial"/>
              </w:rPr>
            </w:pPr>
            <w:r w:rsidRPr="00F60B65">
              <w:rPr>
                <w:rFonts w:ascii="Arial" w:hAnsi="Arial" w:cs="Arial"/>
              </w:rPr>
              <w:t>Une attestation sur l’honneur du candidat, relative aux mesures restrictives issues du règlement du conseil de l’Union européenne n° 2022/576 du 8 avril 2022</w:t>
            </w:r>
          </w:p>
        </w:tc>
      </w:tr>
    </w:tbl>
    <w:tbl>
      <w:tblPr>
        <w:tblpPr w:leftFromText="141" w:rightFromText="141" w:vertAnchor="text" w:horzAnchor="page" w:tblpX="4548" w:tblpY="256"/>
        <w:tblW w:w="4034" w:type="dxa"/>
        <w:tblLook w:val="01E0" w:firstRow="1" w:lastRow="1" w:firstColumn="1" w:lastColumn="1" w:noHBand="0" w:noVBand="0"/>
      </w:tblPr>
      <w:tblGrid>
        <w:gridCol w:w="404"/>
        <w:gridCol w:w="404"/>
        <w:gridCol w:w="404"/>
        <w:gridCol w:w="404"/>
        <w:gridCol w:w="403"/>
        <w:gridCol w:w="403"/>
        <w:gridCol w:w="403"/>
        <w:gridCol w:w="403"/>
        <w:gridCol w:w="403"/>
        <w:gridCol w:w="403"/>
      </w:tblGrid>
      <w:tr w:rsidR="00BC79AB" w:rsidRPr="00DE4F5A" w14:paraId="32FBAB0D" w14:textId="77777777" w:rsidTr="00BC79AB">
        <w:tc>
          <w:tcPr>
            <w:tcW w:w="404" w:type="dxa"/>
            <w:tcBorders>
              <w:bottom w:val="single" w:sz="4" w:space="0" w:color="auto"/>
              <w:right w:val="single" w:sz="4" w:space="0" w:color="auto"/>
            </w:tcBorders>
          </w:tcPr>
          <w:p w14:paraId="7EC56248"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75585DD6"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5A14DA58"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6D0948B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1836AFA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04FC7AC0"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64FDC142"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75EBF2F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77D3EBF4"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180FD8C5" w14:textId="77777777" w:rsidR="00BC79AB" w:rsidRPr="00DE4F5A" w:rsidRDefault="00BC79AB" w:rsidP="00BC79AB">
            <w:pPr>
              <w:spacing w:line="276" w:lineRule="auto"/>
              <w:jc w:val="both"/>
              <w:rPr>
                <w:rFonts w:ascii="Arial" w:hAnsi="Arial" w:cs="Arial"/>
                <w:b/>
              </w:rPr>
            </w:pPr>
          </w:p>
        </w:tc>
      </w:tr>
    </w:tbl>
    <w:p w14:paraId="022940D4" w14:textId="77777777" w:rsidR="00BC79AB" w:rsidRPr="00DE4F5A" w:rsidRDefault="001D4797"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13271880" w:rsidR="00E71959" w:rsidRPr="00DE4F5A" w:rsidRDefault="00E71959" w:rsidP="003008AE">
            <w:pPr>
              <w:tabs>
                <w:tab w:val="left" w:pos="5040"/>
              </w:tabs>
              <w:spacing w:line="276" w:lineRule="auto"/>
              <w:jc w:val="center"/>
              <w:rPr>
                <w:rFonts w:ascii="Arial" w:hAnsi="Arial" w:cs="Arial"/>
                <w:b/>
              </w:rPr>
            </w:pP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5460676E" w:rsidR="00E71959" w:rsidRPr="00DE4F5A" w:rsidRDefault="00E71959" w:rsidP="003008AE">
            <w:pPr>
              <w:tabs>
                <w:tab w:val="left" w:pos="5040"/>
              </w:tabs>
              <w:spacing w:line="276" w:lineRule="auto"/>
              <w:jc w:val="center"/>
              <w:rPr>
                <w:rFonts w:ascii="Arial" w:hAnsi="Arial" w:cs="Arial"/>
                <w:b/>
              </w:rPr>
            </w:pP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39DB3" w14:textId="77777777" w:rsidR="001331B1" w:rsidRDefault="001331B1">
      <w:r>
        <w:separator/>
      </w:r>
    </w:p>
  </w:endnote>
  <w:endnote w:type="continuationSeparator" w:id="0">
    <w:p w14:paraId="47096E99" w14:textId="77777777" w:rsidR="001331B1" w:rsidRDefault="00133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FA784B" w:rsidRPr="007B7D35" w14:paraId="0B67E45D" w14:textId="77777777" w:rsidTr="001F0116">
      <w:trPr>
        <w:tblHeader/>
      </w:trPr>
      <w:tc>
        <w:tcPr>
          <w:tcW w:w="4182" w:type="dxa"/>
          <w:shd w:val="clear" w:color="auto" w:fill="BDD6EE" w:themeFill="accent1" w:themeFillTint="66"/>
        </w:tcPr>
        <w:p w14:paraId="1BDD4B3C" w14:textId="77777777" w:rsidR="00FA784B" w:rsidRPr="001F0116" w:rsidRDefault="00FA784B"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FA784B" w:rsidRPr="007B7D35" w:rsidRDefault="00FA784B" w:rsidP="00960794">
          <w:pPr>
            <w:jc w:val="center"/>
            <w:rPr>
              <w:rFonts w:ascii="Arial" w:hAnsi="Arial" w:cs="Arial"/>
              <w:b/>
              <w:bCs/>
            </w:rPr>
          </w:pPr>
        </w:p>
      </w:tc>
      <w:tc>
        <w:tcPr>
          <w:tcW w:w="851" w:type="dxa"/>
          <w:shd w:val="clear" w:color="auto" w:fill="BDD6EE" w:themeFill="accent1" w:themeFillTint="66"/>
        </w:tcPr>
        <w:p w14:paraId="636B5BEC" w14:textId="77777777" w:rsidR="00FA784B" w:rsidRPr="007B7D35" w:rsidRDefault="00FA784B"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14476E27" w:rsidR="00FA784B" w:rsidRPr="007B7D35" w:rsidRDefault="00FA784B"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E71931">
            <w:rPr>
              <w:rFonts w:cs="Arial"/>
              <w:b/>
              <w:noProof/>
            </w:rPr>
            <w:t>8</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FA784B" w:rsidRPr="007B7D35" w:rsidRDefault="00FA784B" w:rsidP="00960794">
          <w:pPr>
            <w:jc w:val="center"/>
          </w:pPr>
          <w:r w:rsidRPr="007B7D35">
            <w:rPr>
              <w:rFonts w:ascii="Arial" w:hAnsi="Arial" w:cs="Arial"/>
              <w:b/>
              <w:bCs/>
            </w:rPr>
            <w:t>/</w:t>
          </w:r>
        </w:p>
      </w:tc>
      <w:tc>
        <w:tcPr>
          <w:tcW w:w="567" w:type="dxa"/>
          <w:shd w:val="clear" w:color="auto" w:fill="BDD6EE" w:themeFill="accent1" w:themeFillTint="66"/>
        </w:tcPr>
        <w:p w14:paraId="26F47637" w14:textId="1441214D" w:rsidR="00FA784B" w:rsidRPr="007B7D35" w:rsidRDefault="00FA784B"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E71931">
            <w:rPr>
              <w:rStyle w:val="Numrodepage"/>
              <w:rFonts w:cs="Arial"/>
              <w:b/>
              <w:noProof/>
            </w:rPr>
            <w:t>8</w:t>
          </w:r>
          <w:r w:rsidRPr="007B7D35">
            <w:rPr>
              <w:rStyle w:val="Numrodepage"/>
              <w:rFonts w:cs="Arial"/>
              <w:b/>
            </w:rPr>
            <w:fldChar w:fldCharType="end"/>
          </w:r>
        </w:p>
      </w:tc>
    </w:tr>
    <w:tr w:rsidR="00FA784B" w14:paraId="2E88383C" w14:textId="77777777" w:rsidTr="001F0116">
      <w:trPr>
        <w:trHeight w:val="60"/>
        <w:tblHeader/>
      </w:trPr>
      <w:tc>
        <w:tcPr>
          <w:tcW w:w="10458" w:type="dxa"/>
          <w:gridSpan w:val="6"/>
          <w:shd w:val="clear" w:color="auto" w:fill="auto"/>
        </w:tcPr>
        <w:p w14:paraId="2BB08918" w14:textId="77777777" w:rsidR="00FA784B" w:rsidRPr="001F0116" w:rsidRDefault="00FA784B"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FA784B" w:rsidRDefault="00FA78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7890E" w14:textId="77777777" w:rsidR="001331B1" w:rsidRDefault="001331B1">
      <w:r>
        <w:separator/>
      </w:r>
    </w:p>
  </w:footnote>
  <w:footnote w:type="continuationSeparator" w:id="0">
    <w:p w14:paraId="10DF8C43" w14:textId="77777777" w:rsidR="001331B1" w:rsidRDefault="001331B1">
      <w:r>
        <w:continuationSeparator/>
      </w:r>
    </w:p>
  </w:footnote>
  <w:footnote w:id="1">
    <w:p w14:paraId="48EBC5C4" w14:textId="77777777" w:rsidR="00FA784B" w:rsidRPr="00E21CBD" w:rsidRDefault="00FA784B"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FA784B" w:rsidRPr="00EF0079" w:rsidRDefault="00FA784B"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embedSystemFonts/>
  <w:activeWritingStyle w:appName="MSWord" w:lang="fr-FR" w:vendorID="64" w:dllVersion="131078" w:nlCheck="1" w:checkStyle="0"/>
  <w:activeWritingStyle w:appName="MSWord" w:lang="de-DE"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656C"/>
    <w:rsid w:val="00064512"/>
    <w:rsid w:val="00073AF4"/>
    <w:rsid w:val="00082745"/>
    <w:rsid w:val="00083877"/>
    <w:rsid w:val="000959E5"/>
    <w:rsid w:val="000C0884"/>
    <w:rsid w:val="000D4D6A"/>
    <w:rsid w:val="000D568C"/>
    <w:rsid w:val="000D6BFE"/>
    <w:rsid w:val="000E1D39"/>
    <w:rsid w:val="000E3D39"/>
    <w:rsid w:val="001168B1"/>
    <w:rsid w:val="0012369E"/>
    <w:rsid w:val="001331B1"/>
    <w:rsid w:val="00142212"/>
    <w:rsid w:val="00162FAC"/>
    <w:rsid w:val="0016673B"/>
    <w:rsid w:val="00175877"/>
    <w:rsid w:val="00181440"/>
    <w:rsid w:val="00197410"/>
    <w:rsid w:val="001C7425"/>
    <w:rsid w:val="001D1373"/>
    <w:rsid w:val="001D4797"/>
    <w:rsid w:val="001E3D9C"/>
    <w:rsid w:val="001F0116"/>
    <w:rsid w:val="002075E2"/>
    <w:rsid w:val="00213FA7"/>
    <w:rsid w:val="00237946"/>
    <w:rsid w:val="00250068"/>
    <w:rsid w:val="00286DC6"/>
    <w:rsid w:val="00290C64"/>
    <w:rsid w:val="002934FD"/>
    <w:rsid w:val="002A047B"/>
    <w:rsid w:val="002A5301"/>
    <w:rsid w:val="002C09EA"/>
    <w:rsid w:val="002C36B2"/>
    <w:rsid w:val="002D092E"/>
    <w:rsid w:val="002D2741"/>
    <w:rsid w:val="002F323C"/>
    <w:rsid w:val="003008AE"/>
    <w:rsid w:val="0030157C"/>
    <w:rsid w:val="003250EF"/>
    <w:rsid w:val="003433EA"/>
    <w:rsid w:val="003460F2"/>
    <w:rsid w:val="00347890"/>
    <w:rsid w:val="00355061"/>
    <w:rsid w:val="00362671"/>
    <w:rsid w:val="00364457"/>
    <w:rsid w:val="00367C2E"/>
    <w:rsid w:val="0037217C"/>
    <w:rsid w:val="00380A37"/>
    <w:rsid w:val="0039712B"/>
    <w:rsid w:val="003D217A"/>
    <w:rsid w:val="003E002F"/>
    <w:rsid w:val="003F7AC6"/>
    <w:rsid w:val="00403C44"/>
    <w:rsid w:val="004057E9"/>
    <w:rsid w:val="00406429"/>
    <w:rsid w:val="00412E90"/>
    <w:rsid w:val="0044668C"/>
    <w:rsid w:val="00451A84"/>
    <w:rsid w:val="00451D22"/>
    <w:rsid w:val="00457151"/>
    <w:rsid w:val="00472B2C"/>
    <w:rsid w:val="00482E0E"/>
    <w:rsid w:val="00494E04"/>
    <w:rsid w:val="004B12C7"/>
    <w:rsid w:val="004D4504"/>
    <w:rsid w:val="004D7EDD"/>
    <w:rsid w:val="004F6E8F"/>
    <w:rsid w:val="00502CBB"/>
    <w:rsid w:val="005124AF"/>
    <w:rsid w:val="005318F2"/>
    <w:rsid w:val="0053239D"/>
    <w:rsid w:val="005366B2"/>
    <w:rsid w:val="005377AD"/>
    <w:rsid w:val="00540F68"/>
    <w:rsid w:val="00546B83"/>
    <w:rsid w:val="00555D54"/>
    <w:rsid w:val="00561107"/>
    <w:rsid w:val="00583CC2"/>
    <w:rsid w:val="005A027E"/>
    <w:rsid w:val="005C12FB"/>
    <w:rsid w:val="005C57CB"/>
    <w:rsid w:val="005D2C23"/>
    <w:rsid w:val="0060147F"/>
    <w:rsid w:val="0060738C"/>
    <w:rsid w:val="0061111B"/>
    <w:rsid w:val="00627EC8"/>
    <w:rsid w:val="00645D2D"/>
    <w:rsid w:val="00662FA2"/>
    <w:rsid w:val="00674DEB"/>
    <w:rsid w:val="00675661"/>
    <w:rsid w:val="00695260"/>
    <w:rsid w:val="00697DE1"/>
    <w:rsid w:val="006A3A9D"/>
    <w:rsid w:val="006B04B9"/>
    <w:rsid w:val="006B19BE"/>
    <w:rsid w:val="006C5894"/>
    <w:rsid w:val="006C60B5"/>
    <w:rsid w:val="006C7049"/>
    <w:rsid w:val="006D7AF6"/>
    <w:rsid w:val="006F34CF"/>
    <w:rsid w:val="00712857"/>
    <w:rsid w:val="0071592C"/>
    <w:rsid w:val="00716DEE"/>
    <w:rsid w:val="00734F0E"/>
    <w:rsid w:val="007722E6"/>
    <w:rsid w:val="007839F0"/>
    <w:rsid w:val="0078779F"/>
    <w:rsid w:val="00795C35"/>
    <w:rsid w:val="00796E66"/>
    <w:rsid w:val="007A52A7"/>
    <w:rsid w:val="007B5447"/>
    <w:rsid w:val="007D01B5"/>
    <w:rsid w:val="00805D54"/>
    <w:rsid w:val="008135AA"/>
    <w:rsid w:val="008202DB"/>
    <w:rsid w:val="00834653"/>
    <w:rsid w:val="0085005E"/>
    <w:rsid w:val="008542FB"/>
    <w:rsid w:val="00855A14"/>
    <w:rsid w:val="00857C6D"/>
    <w:rsid w:val="00870E17"/>
    <w:rsid w:val="00884002"/>
    <w:rsid w:val="00897105"/>
    <w:rsid w:val="00897746"/>
    <w:rsid w:val="008B75F3"/>
    <w:rsid w:val="008B7C9A"/>
    <w:rsid w:val="008C2410"/>
    <w:rsid w:val="008E2A05"/>
    <w:rsid w:val="008E2EE9"/>
    <w:rsid w:val="008E6A63"/>
    <w:rsid w:val="008F10EC"/>
    <w:rsid w:val="00911BF3"/>
    <w:rsid w:val="0092505F"/>
    <w:rsid w:val="009268FD"/>
    <w:rsid w:val="00940BA8"/>
    <w:rsid w:val="00941EF9"/>
    <w:rsid w:val="00943041"/>
    <w:rsid w:val="00946C18"/>
    <w:rsid w:val="00952974"/>
    <w:rsid w:val="00960794"/>
    <w:rsid w:val="00971CE9"/>
    <w:rsid w:val="009A5FBF"/>
    <w:rsid w:val="009B568F"/>
    <w:rsid w:val="009E25A1"/>
    <w:rsid w:val="009F28E9"/>
    <w:rsid w:val="00A3064B"/>
    <w:rsid w:val="00A35994"/>
    <w:rsid w:val="00A37FC5"/>
    <w:rsid w:val="00A42E74"/>
    <w:rsid w:val="00A42E8C"/>
    <w:rsid w:val="00A47354"/>
    <w:rsid w:val="00A57D28"/>
    <w:rsid w:val="00A57DF1"/>
    <w:rsid w:val="00A67E37"/>
    <w:rsid w:val="00A90ADA"/>
    <w:rsid w:val="00A93DED"/>
    <w:rsid w:val="00AA42CB"/>
    <w:rsid w:val="00AB7D79"/>
    <w:rsid w:val="00AC6356"/>
    <w:rsid w:val="00AC687A"/>
    <w:rsid w:val="00B12F24"/>
    <w:rsid w:val="00B167FC"/>
    <w:rsid w:val="00B27D0C"/>
    <w:rsid w:val="00B403F1"/>
    <w:rsid w:val="00B43194"/>
    <w:rsid w:val="00B53204"/>
    <w:rsid w:val="00B82279"/>
    <w:rsid w:val="00B87D87"/>
    <w:rsid w:val="00B971AA"/>
    <w:rsid w:val="00BA6B36"/>
    <w:rsid w:val="00BC79AB"/>
    <w:rsid w:val="00BD2C9E"/>
    <w:rsid w:val="00BD750B"/>
    <w:rsid w:val="00C010A0"/>
    <w:rsid w:val="00C076A8"/>
    <w:rsid w:val="00C1437E"/>
    <w:rsid w:val="00C52644"/>
    <w:rsid w:val="00C7338C"/>
    <w:rsid w:val="00C83D9A"/>
    <w:rsid w:val="00C8591A"/>
    <w:rsid w:val="00C90E1D"/>
    <w:rsid w:val="00CB2FD1"/>
    <w:rsid w:val="00CD4D56"/>
    <w:rsid w:val="00CD68D8"/>
    <w:rsid w:val="00CF38E7"/>
    <w:rsid w:val="00CF7B02"/>
    <w:rsid w:val="00D03424"/>
    <w:rsid w:val="00D074CF"/>
    <w:rsid w:val="00D12E57"/>
    <w:rsid w:val="00D8700D"/>
    <w:rsid w:val="00D9418A"/>
    <w:rsid w:val="00D94774"/>
    <w:rsid w:val="00D947FF"/>
    <w:rsid w:val="00DA208A"/>
    <w:rsid w:val="00DA4EC8"/>
    <w:rsid w:val="00DC3A0D"/>
    <w:rsid w:val="00DD0D35"/>
    <w:rsid w:val="00DD6EB7"/>
    <w:rsid w:val="00DE4F5A"/>
    <w:rsid w:val="00DF5E17"/>
    <w:rsid w:val="00E218BD"/>
    <w:rsid w:val="00E21CBD"/>
    <w:rsid w:val="00E24231"/>
    <w:rsid w:val="00E31B9F"/>
    <w:rsid w:val="00E366ED"/>
    <w:rsid w:val="00E50DD6"/>
    <w:rsid w:val="00E6239C"/>
    <w:rsid w:val="00E715A9"/>
    <w:rsid w:val="00E71931"/>
    <w:rsid w:val="00E71959"/>
    <w:rsid w:val="00E81038"/>
    <w:rsid w:val="00E8761A"/>
    <w:rsid w:val="00E91B48"/>
    <w:rsid w:val="00E970FB"/>
    <w:rsid w:val="00EA4A28"/>
    <w:rsid w:val="00EA517C"/>
    <w:rsid w:val="00EA75ED"/>
    <w:rsid w:val="00ED0F3E"/>
    <w:rsid w:val="00EE244E"/>
    <w:rsid w:val="00EF0079"/>
    <w:rsid w:val="00F0635B"/>
    <w:rsid w:val="00F24BBC"/>
    <w:rsid w:val="00F511E3"/>
    <w:rsid w:val="00F60B65"/>
    <w:rsid w:val="00F817AB"/>
    <w:rsid w:val="00F96DFD"/>
    <w:rsid w:val="00FA784B"/>
    <w:rsid w:val="00FB7F69"/>
    <w:rsid w:val="00FC5903"/>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9AB"/>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DDC6A-9D71-460E-B723-B9FF40262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4DB7A9-9A5F-4BF8-A796-2B106C2A6169}">
  <ds:schemaRefs>
    <ds:schemaRef ds:uri="http://schemas.microsoft.com/sharepoint/v3/contenttype/forms"/>
  </ds:schemaRefs>
</ds:datastoreItem>
</file>

<file path=customXml/itemProps3.xml><?xml version="1.0" encoding="utf-8"?>
<ds:datastoreItem xmlns:ds="http://schemas.openxmlformats.org/officeDocument/2006/customXml" ds:itemID="{28AC7390-8446-4A55-85CB-6E45065A509E}">
  <ds:schemaRefs>
    <ds:schemaRef ds:uri="057e0de8-3a0e-4156-9501-6116285fa81d"/>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14542C4-940F-4569-9252-604125809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8</Pages>
  <Words>2290</Words>
  <Characters>12597</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14858</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JECKEL Frederique ADJ ADM PAL 1CL AE</cp:lastModifiedBy>
  <cp:revision>41</cp:revision>
  <cp:lastPrinted>2016-07-07T11:49:00Z</cp:lastPrinted>
  <dcterms:created xsi:type="dcterms:W3CDTF">2025-05-28T09:30:00Z</dcterms:created>
  <dcterms:modified xsi:type="dcterms:W3CDTF">2025-07-15T12:24:00Z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